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7C" w:rsidRPr="008B287C" w:rsidRDefault="008B287C" w:rsidP="008B287C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008B287C">
        <w:rPr>
          <w:rFonts w:asciiTheme="minorHAnsi" w:eastAsiaTheme="minorEastAsia" w:hAnsiTheme="minorHAnsi"/>
          <w:sz w:val="22"/>
          <w:szCs w:val="22"/>
        </w:rPr>
        <w:t>Maribor, 10. 2. 2015</w:t>
      </w:r>
    </w:p>
    <w:p w:rsidR="008B287C" w:rsidRPr="008B287C" w:rsidRDefault="008B287C" w:rsidP="008B287C">
      <w:pPr>
        <w:rPr>
          <w:rFonts w:asciiTheme="minorHAnsi" w:eastAsiaTheme="minorEastAsia" w:hAnsiTheme="minorHAnsi"/>
          <w:sz w:val="22"/>
          <w:szCs w:val="22"/>
        </w:rPr>
      </w:pPr>
    </w:p>
    <w:p w:rsidR="008B287C" w:rsidRDefault="008B287C" w:rsidP="008B287C">
      <w:pPr>
        <w:rPr>
          <w:rFonts w:asciiTheme="minorHAnsi" w:eastAsiaTheme="minorEastAsia" w:hAnsiTheme="minorHAnsi"/>
          <w:bCs/>
          <w:sz w:val="22"/>
          <w:szCs w:val="22"/>
        </w:rPr>
      </w:pPr>
    </w:p>
    <w:p w:rsidR="008B287C" w:rsidRPr="008B287C" w:rsidRDefault="008B287C" w:rsidP="008B287C">
      <w:pPr>
        <w:jc w:val="center"/>
        <w:rPr>
          <w:rFonts w:asciiTheme="minorHAnsi" w:eastAsiaTheme="minorEastAsia" w:hAnsiTheme="minorHAnsi"/>
          <w:b/>
          <w:i/>
          <w:sz w:val="22"/>
          <w:szCs w:val="22"/>
        </w:rPr>
      </w:pPr>
      <w:r w:rsidRPr="008B287C">
        <w:rPr>
          <w:rFonts w:asciiTheme="minorHAnsi" w:eastAsiaTheme="minorEastAsia" w:hAnsiTheme="minorHAnsi"/>
          <w:b/>
          <w:bCs/>
          <w:sz w:val="22"/>
          <w:szCs w:val="22"/>
        </w:rPr>
        <w:t>Vabilo na mednarodno delavnico</w:t>
      </w:r>
      <w:r w:rsidR="00274BE8">
        <w:rPr>
          <w:rFonts w:asciiTheme="minorHAnsi" w:eastAsiaTheme="minorEastAsia" w:hAnsiTheme="minorHAnsi"/>
          <w:b/>
          <w:sz w:val="22"/>
          <w:szCs w:val="22"/>
        </w:rPr>
        <w:t xml:space="preserve"> in k sodelovanju pri izpolnjevanju vprašalnika</w:t>
      </w:r>
    </w:p>
    <w:p w:rsidR="008B287C" w:rsidRDefault="008B287C" w:rsidP="008B287C">
      <w:pPr>
        <w:rPr>
          <w:rFonts w:asciiTheme="minorHAnsi" w:eastAsiaTheme="minorEastAsia" w:hAnsiTheme="minorHAnsi"/>
          <w:sz w:val="22"/>
          <w:szCs w:val="22"/>
        </w:rPr>
      </w:pPr>
    </w:p>
    <w:p w:rsidR="008B287C" w:rsidRPr="008B287C" w:rsidRDefault="008B287C" w:rsidP="008B287C">
      <w:pPr>
        <w:jc w:val="both"/>
        <w:rPr>
          <w:rFonts w:asciiTheme="minorHAnsi" w:eastAsiaTheme="minorEastAsia" w:hAnsiTheme="minorHAnsi"/>
          <w:sz w:val="22"/>
          <w:szCs w:val="22"/>
        </w:rPr>
      </w:pPr>
      <w:r w:rsidRPr="008B287C">
        <w:rPr>
          <w:rFonts w:asciiTheme="minorHAnsi" w:eastAsiaTheme="minorEastAsia" w:hAnsiTheme="minorHAnsi"/>
          <w:sz w:val="22"/>
          <w:szCs w:val="22"/>
        </w:rPr>
        <w:t xml:space="preserve">Organi Univerze v Mariboru so v zadnjem letu sprejeli več strateških dokumentov, ki so osnova za njeno delovanje v prihodnje. Sprejeti strateški dokumenti so javno dostopni na naslovu </w:t>
      </w:r>
      <w:hyperlink r:id="rId8" w:history="1">
        <w:r w:rsidRPr="008B287C">
          <w:rPr>
            <w:rStyle w:val="Hiperpovezava"/>
            <w:rFonts w:asciiTheme="minorHAnsi" w:eastAsiaTheme="minorEastAsia" w:hAnsiTheme="minorHAnsi"/>
            <w:sz w:val="22"/>
            <w:szCs w:val="22"/>
          </w:rPr>
          <w:t>http://www.um.si/univerza/predstavitev/Strani/Poslanstvo-in-vizija.aspx</w:t>
        </w:r>
      </w:hyperlink>
      <w:r w:rsidRPr="008B287C">
        <w:rPr>
          <w:rFonts w:asciiTheme="minorHAnsi" w:eastAsiaTheme="minorEastAsia" w:hAnsiTheme="minorHAnsi"/>
          <w:sz w:val="22"/>
          <w:szCs w:val="22"/>
        </w:rPr>
        <w:t xml:space="preserve">. </w:t>
      </w:r>
    </w:p>
    <w:p w:rsidR="008B287C" w:rsidRDefault="008B287C" w:rsidP="008B287C">
      <w:pPr>
        <w:jc w:val="both"/>
        <w:rPr>
          <w:rFonts w:asciiTheme="minorHAnsi" w:eastAsiaTheme="minorEastAsia" w:hAnsiTheme="minorHAnsi"/>
          <w:sz w:val="22"/>
          <w:szCs w:val="22"/>
        </w:rPr>
      </w:pPr>
    </w:p>
    <w:p w:rsidR="008B287C" w:rsidRPr="008B287C" w:rsidRDefault="008B287C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sz w:val="22"/>
          <w:szCs w:val="22"/>
        </w:rPr>
        <w:t xml:space="preserve">V skladu s </w:t>
      </w:r>
      <w:r w:rsidR="00664CC3">
        <w:rPr>
          <w:rFonts w:asciiTheme="minorHAnsi" w:eastAsiaTheme="minorEastAsia" w:hAnsiTheme="minorHAnsi"/>
          <w:sz w:val="22"/>
          <w:szCs w:val="22"/>
        </w:rPr>
        <w:t xml:space="preserve">sprejetimi </w:t>
      </w:r>
      <w:r w:rsidRPr="008B287C">
        <w:rPr>
          <w:rFonts w:asciiTheme="minorHAnsi" w:eastAsiaTheme="minorEastAsia" w:hAnsiTheme="minorHAnsi"/>
          <w:sz w:val="22"/>
          <w:szCs w:val="22"/>
        </w:rPr>
        <w:t>dokumenti smo začeli z aktivnostmi za</w:t>
      </w:r>
      <w:r w:rsidRPr="008B287C">
        <w:rPr>
          <w:rFonts w:asciiTheme="minorHAnsi" w:eastAsiaTheme="minorEastAsia" w:hAnsiTheme="minorHAnsi"/>
          <w:bCs/>
          <w:sz w:val="22"/>
          <w:szCs w:val="22"/>
        </w:rPr>
        <w:t xml:space="preserve"> </w:t>
      </w:r>
      <w:r w:rsidRPr="008B287C">
        <w:rPr>
          <w:rFonts w:asciiTheme="minorHAnsi" w:eastAsiaTheme="minorEastAsia" w:hAnsiTheme="minorHAnsi"/>
          <w:sz w:val="22"/>
          <w:szCs w:val="22"/>
        </w:rPr>
        <w:t>celovito prenovo doktorskega študija na Univerzi v Mariboru, v okviru katere načrtujemo prenovo vseh študijskih programov 3. stopnje v skladu s Salzburškimi načeli in IDTP (</w:t>
      </w:r>
      <w:proofErr w:type="spellStart"/>
      <w:r w:rsidRPr="008B287C">
        <w:rPr>
          <w:rFonts w:asciiTheme="minorHAnsi" w:eastAsiaTheme="minorEastAsia" w:hAnsiTheme="minorHAnsi"/>
          <w:sz w:val="22"/>
          <w:szCs w:val="22"/>
        </w:rPr>
        <w:t>Principles</w:t>
      </w:r>
      <w:proofErr w:type="spellEnd"/>
      <w:r w:rsidRPr="008B287C">
        <w:rPr>
          <w:rFonts w:asciiTheme="minorHAnsi" w:eastAsiaTheme="minorEastAsia" w:hAnsiTheme="minorHAnsi"/>
          <w:sz w:val="22"/>
          <w:szCs w:val="22"/>
        </w:rPr>
        <w:t xml:space="preserve"> for </w:t>
      </w:r>
      <w:proofErr w:type="spellStart"/>
      <w:r w:rsidRPr="008B287C">
        <w:rPr>
          <w:rFonts w:asciiTheme="minorHAnsi" w:eastAsiaTheme="minorEastAsia" w:hAnsiTheme="minorHAnsi"/>
          <w:sz w:val="22"/>
          <w:szCs w:val="22"/>
        </w:rPr>
        <w:t>Innovative</w:t>
      </w:r>
      <w:proofErr w:type="spellEnd"/>
      <w:r w:rsidRPr="008B287C">
        <w:rPr>
          <w:rFonts w:asciiTheme="minorHAnsi" w:eastAsiaTheme="minorEastAsia" w:hAnsiTheme="minorHAnsi"/>
          <w:sz w:val="22"/>
          <w:szCs w:val="22"/>
        </w:rPr>
        <w:t xml:space="preserve"> </w:t>
      </w:r>
      <w:proofErr w:type="spellStart"/>
      <w:r w:rsidRPr="008B287C">
        <w:rPr>
          <w:rFonts w:asciiTheme="minorHAnsi" w:eastAsiaTheme="minorEastAsia" w:hAnsiTheme="minorHAnsi"/>
          <w:sz w:val="22"/>
          <w:szCs w:val="22"/>
        </w:rPr>
        <w:t>Doctoral</w:t>
      </w:r>
      <w:proofErr w:type="spellEnd"/>
      <w:r w:rsidRPr="008B287C">
        <w:rPr>
          <w:rFonts w:asciiTheme="minorHAnsi" w:eastAsiaTheme="minorEastAsia" w:hAnsiTheme="minorHAnsi"/>
          <w:sz w:val="22"/>
          <w:szCs w:val="22"/>
        </w:rPr>
        <w:t xml:space="preserve"> </w:t>
      </w:r>
      <w:proofErr w:type="spellStart"/>
      <w:r w:rsidRPr="008B287C">
        <w:rPr>
          <w:rFonts w:asciiTheme="minorHAnsi" w:eastAsiaTheme="minorEastAsia" w:hAnsiTheme="minorHAnsi"/>
          <w:sz w:val="22"/>
          <w:szCs w:val="22"/>
        </w:rPr>
        <w:t>Training</w:t>
      </w:r>
      <w:proofErr w:type="spellEnd"/>
      <w:r w:rsidRPr="008B287C">
        <w:rPr>
          <w:rFonts w:asciiTheme="minorHAnsi" w:eastAsiaTheme="minorEastAsia" w:hAnsiTheme="minorHAnsi"/>
          <w:sz w:val="22"/>
          <w:szCs w:val="22"/>
        </w:rPr>
        <w:t xml:space="preserve">). Odločili smo se, da bomo v različne aktivnosti vključili tudi doktorske študente. Tako ste že bili povabljeni na mednarodno delavnico o doktorskem študiju, na kateri so bili predstavljeni trendi na področju doktorskega študija v EU in primeri dobrih praks z drugih univerz. Gradivo z delavnice je dostopno na naslovu </w:t>
      </w:r>
      <w:hyperlink r:id="rId9" w:history="1">
        <w:r w:rsidRPr="008B287C">
          <w:rPr>
            <w:rStyle w:val="Hiperpovezava"/>
            <w:rFonts w:asciiTheme="minorHAnsi" w:eastAsiaTheme="minorEastAsia" w:hAnsiTheme="minorHAnsi"/>
            <w:sz w:val="22"/>
            <w:szCs w:val="22"/>
          </w:rPr>
          <w:t>http://www.um.si/studij/podiplomski-studij/Strani/Doktorski-študij---od-študija-k-raziskovanju-in-naprej.aspx</w:t>
        </w:r>
      </w:hyperlink>
      <w:r w:rsidRPr="008B287C">
        <w:rPr>
          <w:rFonts w:asciiTheme="minorHAnsi" w:eastAsiaTheme="minorEastAsia" w:hAnsiTheme="minorHAnsi"/>
          <w:sz w:val="22"/>
          <w:szCs w:val="22"/>
        </w:rPr>
        <w:t xml:space="preserve"> </w:t>
      </w:r>
    </w:p>
    <w:p w:rsidR="008B287C" w:rsidRDefault="008B287C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</w:p>
    <w:p w:rsidR="008B287C" w:rsidRPr="008B287C" w:rsidRDefault="008B287C" w:rsidP="008B287C">
      <w:pPr>
        <w:jc w:val="both"/>
        <w:rPr>
          <w:rFonts w:asciiTheme="minorHAnsi" w:eastAsiaTheme="minorEastAsia" w:hAnsiTheme="minorHAnsi"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Tokrat vas vljudno vabimo na mednarodno delavnico</w:t>
      </w:r>
      <w:r w:rsidRPr="008B287C">
        <w:rPr>
          <w:rFonts w:asciiTheme="minorHAnsi" w:eastAsiaTheme="minorEastAsia" w:hAnsiTheme="minorHAnsi"/>
          <w:sz w:val="22"/>
          <w:szCs w:val="22"/>
        </w:rPr>
        <w:t xml:space="preserve"> z naslovom »</w:t>
      </w:r>
      <w:r w:rsidRPr="008B287C">
        <w:rPr>
          <w:rFonts w:asciiTheme="minorHAnsi" w:eastAsiaTheme="minorEastAsia" w:hAnsiTheme="minorHAnsi"/>
          <w:b/>
          <w:sz w:val="22"/>
          <w:szCs w:val="22"/>
        </w:rPr>
        <w:t>Prenosljive spretnosti za doktorske študente«</w:t>
      </w:r>
      <w:r w:rsidRPr="008B287C">
        <w:rPr>
          <w:rFonts w:asciiTheme="minorHAnsi" w:eastAsiaTheme="minorEastAsia" w:hAnsiTheme="minorHAnsi"/>
          <w:sz w:val="22"/>
          <w:szCs w:val="22"/>
        </w:rPr>
        <w:t xml:space="preserve">, ki bo potekala na rektoratu Univerze v Mariboru v času </w:t>
      </w:r>
      <w:r w:rsidRPr="008B287C">
        <w:rPr>
          <w:rFonts w:asciiTheme="minorHAnsi" w:eastAsiaTheme="minorEastAsia" w:hAnsiTheme="minorHAnsi"/>
          <w:b/>
          <w:sz w:val="22"/>
          <w:szCs w:val="22"/>
          <w:u w:val="single"/>
        </w:rPr>
        <w:t>od 16. do 18. 3. 2015,</w:t>
      </w:r>
      <w:r w:rsidRPr="008B287C">
        <w:rPr>
          <w:rFonts w:asciiTheme="minorHAnsi" w:eastAsiaTheme="minorEastAsia" w:hAnsiTheme="minorHAnsi"/>
          <w:sz w:val="22"/>
          <w:szCs w:val="22"/>
        </w:rPr>
        <w:t xml:space="preserve"> in sicer v sklopu projekta »Internacionalizacija – steber razvoja Univerze v Mariboru«.</w:t>
      </w:r>
    </w:p>
    <w:p w:rsidR="008B287C" w:rsidRDefault="008B287C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</w:p>
    <w:p w:rsidR="008B287C" w:rsidRDefault="008B287C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Udeležbo na delavnici, na kateri bodo sodelovali</w:t>
      </w:r>
      <w:r w:rsidRPr="008B287C">
        <w:rPr>
          <w:rFonts w:asciiTheme="minorHAnsi" w:eastAsiaTheme="minorEastAsia" w:hAnsiTheme="minorHAnsi"/>
          <w:sz w:val="22"/>
          <w:szCs w:val="22"/>
        </w:rPr>
        <w:t xml:space="preserve"> številni ugledni domači in tuji predavatelji, </w:t>
      </w:r>
      <w:r w:rsidRPr="008B287C">
        <w:rPr>
          <w:rFonts w:asciiTheme="minorHAnsi" w:eastAsiaTheme="minorEastAsia" w:hAnsiTheme="minorHAnsi"/>
          <w:bCs/>
          <w:sz w:val="22"/>
          <w:szCs w:val="22"/>
        </w:rPr>
        <w:t xml:space="preserve">vam zelo priporočamo, saj boste lahko v kratkem času pridobili znanja in spretnosti, ki so ključne za uspešen doktorski študij in zaposljivost. Udeležba na delavnici je za doktorske študente Univerze v Mariboru brezplačna. </w:t>
      </w:r>
      <w:r w:rsidR="005E1F4C">
        <w:rPr>
          <w:rFonts w:asciiTheme="minorHAnsi" w:eastAsiaTheme="minorEastAsia" w:hAnsiTheme="minorHAnsi"/>
          <w:bCs/>
          <w:sz w:val="22"/>
          <w:szCs w:val="22"/>
        </w:rPr>
        <w:t>Podroben program delavnice in p</w:t>
      </w:r>
      <w:r w:rsidR="008D5CD7">
        <w:rPr>
          <w:rFonts w:asciiTheme="minorHAnsi" w:eastAsiaTheme="minorEastAsia" w:hAnsiTheme="minorHAnsi"/>
          <w:bCs/>
          <w:sz w:val="22"/>
          <w:szCs w:val="22"/>
        </w:rPr>
        <w:t>rijava</w:t>
      </w:r>
      <w:r w:rsidR="00664CC3">
        <w:rPr>
          <w:rFonts w:asciiTheme="minorHAnsi" w:eastAsiaTheme="minorEastAsia" w:hAnsiTheme="minorHAnsi"/>
          <w:bCs/>
          <w:sz w:val="22"/>
          <w:szCs w:val="22"/>
        </w:rPr>
        <w:t xml:space="preserve"> </w:t>
      </w:r>
      <w:r w:rsidR="000944EA">
        <w:rPr>
          <w:rFonts w:asciiTheme="minorHAnsi" w:eastAsiaTheme="minorEastAsia" w:hAnsiTheme="minorHAnsi"/>
          <w:bCs/>
          <w:sz w:val="22"/>
          <w:szCs w:val="22"/>
        </w:rPr>
        <w:t xml:space="preserve">na dogodek </w:t>
      </w:r>
      <w:r w:rsidR="005E1F4C">
        <w:rPr>
          <w:rFonts w:asciiTheme="minorHAnsi" w:eastAsiaTheme="minorEastAsia" w:hAnsiTheme="minorHAnsi"/>
          <w:bCs/>
          <w:sz w:val="22"/>
          <w:szCs w:val="22"/>
        </w:rPr>
        <w:t>sta</w:t>
      </w:r>
      <w:r w:rsidR="00664CC3">
        <w:rPr>
          <w:rFonts w:asciiTheme="minorHAnsi" w:eastAsiaTheme="minorEastAsia" w:hAnsiTheme="minorHAnsi"/>
          <w:bCs/>
          <w:sz w:val="22"/>
          <w:szCs w:val="22"/>
        </w:rPr>
        <w:t xml:space="preserve"> dosegljiva na naslovu </w:t>
      </w:r>
      <w:hyperlink r:id="rId10" w:history="1">
        <w:r w:rsidR="005523AC" w:rsidRPr="00EF62EB">
          <w:rPr>
            <w:rStyle w:val="Hiperpovezava"/>
            <w:rFonts w:asciiTheme="minorHAnsi" w:eastAsiaTheme="minorEastAsia" w:hAnsiTheme="minorHAnsi"/>
            <w:bCs/>
            <w:sz w:val="22"/>
            <w:szCs w:val="22"/>
          </w:rPr>
          <w:t>http://www.um.si/kakovost/uspos</w:t>
        </w:r>
        <w:bookmarkStart w:id="0" w:name="_GoBack"/>
        <w:bookmarkEnd w:id="0"/>
        <w:r w:rsidR="005523AC" w:rsidRPr="00EF62EB">
          <w:rPr>
            <w:rStyle w:val="Hiperpovezava"/>
            <w:rFonts w:asciiTheme="minorHAnsi" w:eastAsiaTheme="minorEastAsia" w:hAnsiTheme="minorHAnsi"/>
            <w:bCs/>
            <w:sz w:val="22"/>
            <w:szCs w:val="22"/>
          </w:rPr>
          <w:t>abljanje-zaposlenih/Strani/usposabljanje.aspx?idr=46</w:t>
        </w:r>
      </w:hyperlink>
      <w:r w:rsidR="005523AC">
        <w:rPr>
          <w:rFonts w:asciiTheme="minorHAnsi" w:eastAsiaTheme="minorEastAsia" w:hAnsiTheme="minorHAnsi"/>
          <w:bCs/>
          <w:sz w:val="22"/>
          <w:szCs w:val="22"/>
        </w:rPr>
        <w:t>.</w:t>
      </w:r>
    </w:p>
    <w:p w:rsidR="005523AC" w:rsidRDefault="005523AC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</w:p>
    <w:p w:rsidR="008B287C" w:rsidRPr="008B287C" w:rsidRDefault="008B287C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Prav tako vas vljudno prosimo, da</w:t>
      </w:r>
      <w:r w:rsidRPr="008B287C">
        <w:rPr>
          <w:rFonts w:asciiTheme="minorHAnsi" w:eastAsiaTheme="minorEastAsia" w:hAnsiTheme="minorHAnsi"/>
          <w:b/>
          <w:bCs/>
          <w:sz w:val="22"/>
          <w:szCs w:val="22"/>
          <w:u w:val="single"/>
        </w:rPr>
        <w:t xml:space="preserve"> najkasneje do 20. 2. 2015 </w:t>
      </w:r>
      <w:r w:rsidRPr="008B287C">
        <w:rPr>
          <w:rFonts w:asciiTheme="minorHAnsi" w:eastAsiaTheme="minorEastAsia" w:hAnsiTheme="minorHAnsi"/>
          <w:bCs/>
          <w:sz w:val="22"/>
          <w:szCs w:val="22"/>
        </w:rPr>
        <w:t>odgovorite na spletni vprašalnik, s katerim želimo dobiti vaše mnenje o nekaterih ključnih elementih doktorskega študija na Univerzi v Mariboru, predvsem o:</w:t>
      </w:r>
    </w:p>
    <w:p w:rsidR="008B287C" w:rsidRPr="008B287C" w:rsidRDefault="008B287C" w:rsidP="008B287C">
      <w:pPr>
        <w:numPr>
          <w:ilvl w:val="1"/>
          <w:numId w:val="32"/>
        </w:num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karakteristikah doktorskih študentov,</w:t>
      </w:r>
    </w:p>
    <w:p w:rsidR="008B287C" w:rsidRPr="008B287C" w:rsidRDefault="008B287C" w:rsidP="008B287C">
      <w:pPr>
        <w:numPr>
          <w:ilvl w:val="1"/>
          <w:numId w:val="32"/>
        </w:num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 xml:space="preserve">zadovoljstvu z vsebinami, organizacijo, izvedbo in z doktorskim študijem na splošno, </w:t>
      </w:r>
    </w:p>
    <w:p w:rsidR="008B287C" w:rsidRPr="008B287C" w:rsidRDefault="008B287C" w:rsidP="008B287C">
      <w:pPr>
        <w:numPr>
          <w:ilvl w:val="1"/>
          <w:numId w:val="32"/>
        </w:num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dostopnosti in podpori mentorja,</w:t>
      </w:r>
    </w:p>
    <w:p w:rsidR="008B287C" w:rsidRPr="008B287C" w:rsidRDefault="008B287C" w:rsidP="008B287C">
      <w:pPr>
        <w:numPr>
          <w:ilvl w:val="1"/>
          <w:numId w:val="32"/>
        </w:num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podpornih storitvah (referat, knjižnica, dodatna usposabljanja idr.),</w:t>
      </w:r>
    </w:p>
    <w:p w:rsidR="008B287C" w:rsidRPr="008B287C" w:rsidRDefault="008B287C" w:rsidP="008B287C">
      <w:pPr>
        <w:numPr>
          <w:ilvl w:val="1"/>
          <w:numId w:val="32"/>
        </w:num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vključenosti v raziskovalne projekte in ustreznosti raziskovalne infrastrukture,</w:t>
      </w:r>
    </w:p>
    <w:p w:rsidR="008B287C" w:rsidRPr="008B287C" w:rsidRDefault="008B287C" w:rsidP="008B287C">
      <w:pPr>
        <w:numPr>
          <w:ilvl w:val="1"/>
          <w:numId w:val="32"/>
        </w:num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B287C">
        <w:rPr>
          <w:rFonts w:asciiTheme="minorHAnsi" w:eastAsiaTheme="minorEastAsia" w:hAnsiTheme="minorHAnsi"/>
          <w:bCs/>
          <w:sz w:val="22"/>
          <w:szCs w:val="22"/>
        </w:rPr>
        <w:t>financiranju.</w:t>
      </w:r>
    </w:p>
    <w:p w:rsidR="008B287C" w:rsidRDefault="008B287C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</w:p>
    <w:p w:rsidR="008B287C" w:rsidRPr="008B287C" w:rsidRDefault="008572D5" w:rsidP="008B287C">
      <w:pPr>
        <w:jc w:val="both"/>
        <w:rPr>
          <w:rFonts w:asciiTheme="minorHAnsi" w:eastAsiaTheme="minorEastAsia" w:hAnsiTheme="minorHAnsi"/>
          <w:bCs/>
          <w:sz w:val="22"/>
          <w:szCs w:val="22"/>
        </w:rPr>
      </w:pPr>
      <w:r w:rsidRPr="008D5CD7">
        <w:rPr>
          <w:rFonts w:asciiTheme="minorHAnsi" w:eastAsiaTheme="minorEastAsia" w:hAnsiTheme="minorHAnsi"/>
          <w:bCs/>
          <w:sz w:val="22"/>
          <w:szCs w:val="22"/>
        </w:rPr>
        <w:t>Spletni</w:t>
      </w:r>
      <w:r w:rsidR="000944EA" w:rsidRPr="008D5CD7">
        <w:rPr>
          <w:rFonts w:asciiTheme="minorHAnsi" w:eastAsiaTheme="minorEastAsia" w:hAnsiTheme="minorHAnsi"/>
          <w:bCs/>
          <w:sz w:val="22"/>
          <w:szCs w:val="22"/>
        </w:rPr>
        <w:t xml:space="preserve"> v</w:t>
      </w:r>
      <w:r w:rsidR="008853B4" w:rsidRPr="008D5CD7">
        <w:rPr>
          <w:rFonts w:asciiTheme="minorHAnsi" w:eastAsiaTheme="minorEastAsia" w:hAnsiTheme="minorHAnsi"/>
          <w:bCs/>
          <w:sz w:val="22"/>
          <w:szCs w:val="22"/>
        </w:rPr>
        <w:t xml:space="preserve">prašalnik je </w:t>
      </w:r>
      <w:r w:rsidRPr="008D5CD7">
        <w:rPr>
          <w:rFonts w:asciiTheme="minorHAnsi" w:eastAsiaTheme="minorEastAsia" w:hAnsiTheme="minorHAnsi"/>
          <w:bCs/>
          <w:sz w:val="22"/>
          <w:szCs w:val="22"/>
        </w:rPr>
        <w:t xml:space="preserve">anonimen in </w:t>
      </w:r>
      <w:r w:rsidR="008853B4" w:rsidRPr="008D5CD7">
        <w:rPr>
          <w:rFonts w:asciiTheme="minorHAnsi" w:eastAsiaTheme="minorEastAsia" w:hAnsiTheme="minorHAnsi"/>
          <w:bCs/>
          <w:sz w:val="22"/>
          <w:szCs w:val="22"/>
        </w:rPr>
        <w:t xml:space="preserve">dosegljiv na naslovu </w:t>
      </w:r>
      <w:hyperlink r:id="rId11" w:history="1">
        <w:r w:rsidR="008853B4" w:rsidRPr="008D5CD7">
          <w:rPr>
            <w:rStyle w:val="Hiperpovezava"/>
            <w:rFonts w:asciiTheme="minorHAnsi" w:hAnsiTheme="minorHAnsi"/>
            <w:sz w:val="22"/>
            <w:szCs w:val="22"/>
          </w:rPr>
          <w:t>https://www.1ka.si/a/53867</w:t>
        </w:r>
      </w:hyperlink>
      <w:r w:rsidR="008853B4" w:rsidRPr="008D5CD7">
        <w:rPr>
          <w:rFonts w:asciiTheme="minorHAnsi" w:hAnsiTheme="minorHAnsi"/>
          <w:sz w:val="22"/>
          <w:szCs w:val="22"/>
        </w:rPr>
        <w:t xml:space="preserve">. </w:t>
      </w:r>
      <w:r w:rsidR="008B287C" w:rsidRPr="008D5CD7">
        <w:rPr>
          <w:rFonts w:asciiTheme="minorHAnsi" w:eastAsiaTheme="minorEastAsia" w:hAnsiTheme="minorHAnsi"/>
          <w:bCs/>
          <w:sz w:val="22"/>
          <w:szCs w:val="22"/>
        </w:rPr>
        <w:t>Rezult</w:t>
      </w:r>
      <w:r w:rsidR="008D5CD7">
        <w:rPr>
          <w:rFonts w:asciiTheme="minorHAnsi" w:eastAsiaTheme="minorEastAsia" w:hAnsiTheme="minorHAnsi"/>
          <w:bCs/>
          <w:sz w:val="22"/>
          <w:szCs w:val="22"/>
        </w:rPr>
        <w:t>ati vprašalnika</w:t>
      </w:r>
      <w:r w:rsidR="008B287C" w:rsidRPr="008B287C">
        <w:rPr>
          <w:rFonts w:asciiTheme="minorHAnsi" w:eastAsiaTheme="minorEastAsia" w:hAnsiTheme="minorHAnsi"/>
          <w:bCs/>
          <w:sz w:val="22"/>
          <w:szCs w:val="22"/>
        </w:rPr>
        <w:t xml:space="preserve"> bodo predstavljeni na mednarodni konferenci, </w:t>
      </w:r>
      <w:r w:rsidR="008853B4">
        <w:rPr>
          <w:rFonts w:asciiTheme="minorHAnsi" w:eastAsiaTheme="minorEastAsia" w:hAnsiTheme="minorHAnsi"/>
          <w:bCs/>
          <w:sz w:val="22"/>
          <w:szCs w:val="22"/>
        </w:rPr>
        <w:t>na katero vas vabimo s tem vabilom in</w:t>
      </w:r>
      <w:r w:rsidR="008B287C" w:rsidRPr="008B287C">
        <w:rPr>
          <w:rFonts w:asciiTheme="minorHAnsi" w:eastAsiaTheme="minorEastAsia" w:hAnsiTheme="minorHAnsi"/>
          <w:bCs/>
          <w:sz w:val="22"/>
          <w:szCs w:val="22"/>
        </w:rPr>
        <w:t xml:space="preserve"> bodo ena od </w:t>
      </w:r>
      <w:r w:rsidR="000944EA">
        <w:rPr>
          <w:rFonts w:asciiTheme="minorHAnsi" w:eastAsiaTheme="minorEastAsia" w:hAnsiTheme="minorHAnsi"/>
          <w:bCs/>
          <w:sz w:val="22"/>
          <w:szCs w:val="22"/>
        </w:rPr>
        <w:t xml:space="preserve">pomembnih </w:t>
      </w:r>
      <w:r w:rsidR="008B287C" w:rsidRPr="008B287C">
        <w:rPr>
          <w:rFonts w:asciiTheme="minorHAnsi" w:eastAsiaTheme="minorEastAsia" w:hAnsiTheme="minorHAnsi"/>
          <w:bCs/>
          <w:sz w:val="22"/>
          <w:szCs w:val="22"/>
        </w:rPr>
        <w:t>podlag za sprejemanje odločitev</w:t>
      </w:r>
      <w:r w:rsidR="00664CC3">
        <w:rPr>
          <w:rFonts w:asciiTheme="minorHAnsi" w:eastAsiaTheme="minorEastAsia" w:hAnsiTheme="minorHAnsi"/>
          <w:bCs/>
          <w:sz w:val="22"/>
          <w:szCs w:val="22"/>
        </w:rPr>
        <w:t xml:space="preserve"> v postopku prenove doktorskega študija</w:t>
      </w:r>
      <w:r w:rsidR="008B287C" w:rsidRPr="008B287C">
        <w:rPr>
          <w:rFonts w:asciiTheme="minorHAnsi" w:eastAsiaTheme="minorEastAsia" w:hAnsiTheme="minorHAnsi"/>
          <w:bCs/>
          <w:sz w:val="22"/>
          <w:szCs w:val="22"/>
        </w:rPr>
        <w:t>.</w:t>
      </w:r>
    </w:p>
    <w:p w:rsidR="008B287C" w:rsidRPr="008B287C" w:rsidRDefault="008B287C" w:rsidP="008B287C">
      <w:pPr>
        <w:rPr>
          <w:rFonts w:asciiTheme="minorHAnsi" w:eastAsiaTheme="minorEastAsia" w:hAnsiTheme="minorHAnsi"/>
          <w:sz w:val="22"/>
          <w:szCs w:val="22"/>
        </w:rPr>
      </w:pPr>
    </w:p>
    <w:p w:rsidR="008B287C" w:rsidRPr="008B287C" w:rsidRDefault="008B287C" w:rsidP="008B287C">
      <w:pPr>
        <w:rPr>
          <w:rFonts w:asciiTheme="minorHAnsi" w:eastAsiaTheme="minorEastAsia" w:hAnsiTheme="minorHAnsi"/>
          <w:sz w:val="22"/>
          <w:szCs w:val="22"/>
        </w:rPr>
      </w:pPr>
      <w:r w:rsidRPr="008B287C">
        <w:rPr>
          <w:rFonts w:asciiTheme="minorHAnsi" w:eastAsiaTheme="minorEastAsia" w:hAnsiTheme="minorHAnsi"/>
          <w:sz w:val="22"/>
          <w:szCs w:val="22"/>
        </w:rPr>
        <w:t>Hvala za sodelovanje in lepo pozdravljeni!</w:t>
      </w:r>
    </w:p>
    <w:p w:rsidR="008B287C" w:rsidRPr="008B287C" w:rsidRDefault="008B287C" w:rsidP="008B287C">
      <w:pPr>
        <w:rPr>
          <w:rFonts w:asciiTheme="minorHAnsi" w:eastAsiaTheme="minorEastAsia" w:hAnsiTheme="minorHAnsi"/>
          <w:sz w:val="22"/>
          <w:szCs w:val="22"/>
        </w:rPr>
      </w:pPr>
    </w:p>
    <w:p w:rsidR="008B287C" w:rsidRPr="008B287C" w:rsidRDefault="00964674" w:rsidP="008B287C">
      <w:pPr>
        <w:ind w:left="4956" w:firstLine="708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Rektor U</w:t>
      </w:r>
      <w:r w:rsidR="008B287C" w:rsidRPr="008B287C">
        <w:rPr>
          <w:rFonts w:asciiTheme="minorHAnsi" w:eastAsiaTheme="minorEastAsia" w:hAnsiTheme="minorHAnsi"/>
          <w:sz w:val="22"/>
          <w:szCs w:val="22"/>
        </w:rPr>
        <w:t>niverze v Mariboru:</w:t>
      </w:r>
    </w:p>
    <w:p w:rsidR="008B287C" w:rsidRPr="008B287C" w:rsidRDefault="008B287C" w:rsidP="008B287C">
      <w:pPr>
        <w:rPr>
          <w:rFonts w:asciiTheme="minorHAnsi" w:eastAsiaTheme="minorEastAsia" w:hAnsiTheme="minorHAnsi"/>
          <w:sz w:val="22"/>
          <w:szCs w:val="22"/>
        </w:rPr>
      </w:pPr>
      <w:r w:rsidRPr="008B287C">
        <w:rPr>
          <w:rFonts w:asciiTheme="minorHAnsi" w:eastAsiaTheme="minorEastAsia" w:hAnsiTheme="minorHAnsi"/>
          <w:sz w:val="22"/>
          <w:szCs w:val="22"/>
        </w:rPr>
        <w:t xml:space="preserve">                                                                                              </w:t>
      </w:r>
      <w:r w:rsidRPr="008B287C">
        <w:rPr>
          <w:rFonts w:asciiTheme="minorHAnsi" w:eastAsiaTheme="minorEastAsia" w:hAnsiTheme="minorHAnsi"/>
          <w:sz w:val="22"/>
          <w:szCs w:val="22"/>
        </w:rPr>
        <w:tab/>
      </w:r>
      <w:r w:rsidR="00664CC3">
        <w:rPr>
          <w:rFonts w:asciiTheme="minorHAnsi" w:eastAsiaTheme="minorEastAsia" w:hAnsiTheme="minorHAnsi"/>
          <w:sz w:val="22"/>
          <w:szCs w:val="22"/>
        </w:rPr>
        <w:tab/>
      </w:r>
      <w:r w:rsidRPr="008B287C">
        <w:rPr>
          <w:rFonts w:asciiTheme="minorHAnsi" w:eastAsiaTheme="minorEastAsia" w:hAnsiTheme="minorHAnsi"/>
          <w:sz w:val="22"/>
          <w:szCs w:val="22"/>
        </w:rPr>
        <w:t>prof. dr. Danijel Rebolj</w:t>
      </w:r>
    </w:p>
    <w:p w:rsidR="008B287C" w:rsidRPr="008B287C" w:rsidRDefault="008B287C" w:rsidP="008B287C">
      <w:pPr>
        <w:rPr>
          <w:rFonts w:asciiTheme="minorHAnsi" w:eastAsiaTheme="minorEastAsia" w:hAnsiTheme="minorHAnsi"/>
          <w:sz w:val="22"/>
          <w:szCs w:val="22"/>
        </w:rPr>
      </w:pPr>
    </w:p>
    <w:p w:rsidR="009B5948" w:rsidRPr="008B287C" w:rsidRDefault="009B5948" w:rsidP="008B287C">
      <w:pPr>
        <w:rPr>
          <w:rFonts w:asciiTheme="minorHAnsi" w:eastAsiaTheme="minorEastAsia" w:hAnsiTheme="minorHAnsi"/>
          <w:sz w:val="22"/>
          <w:szCs w:val="22"/>
        </w:rPr>
      </w:pPr>
    </w:p>
    <w:sectPr w:rsidR="009B5948" w:rsidRPr="008B287C" w:rsidSect="007B226D">
      <w:headerReference w:type="default" r:id="rId12"/>
      <w:footerReference w:type="default" r:id="rId13"/>
      <w:pgSz w:w="11906" w:h="16838"/>
      <w:pgMar w:top="1417" w:right="1274" w:bottom="1418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3E" w:rsidRDefault="00C62F3E" w:rsidP="00CD5C94">
      <w:r>
        <w:separator/>
      </w:r>
    </w:p>
  </w:endnote>
  <w:endnote w:type="continuationSeparator" w:id="0">
    <w:p w:rsidR="00C62F3E" w:rsidRDefault="00C62F3E" w:rsidP="00CD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465421"/>
      <w:docPartObj>
        <w:docPartGallery w:val="Page Numbers (Bottom of Page)"/>
        <w:docPartUnique/>
      </w:docPartObj>
    </w:sdtPr>
    <w:sdtEndPr/>
    <w:sdtContent>
      <w:sdt>
        <w:sdtPr>
          <w:id w:val="-1189980850"/>
          <w:docPartObj>
            <w:docPartGallery w:val="Page Numbers (Top of Page)"/>
            <w:docPartUnique/>
          </w:docPartObj>
        </w:sdtPr>
        <w:sdtEndPr/>
        <w:sdtContent>
          <w:p w:rsidR="00EA23E1" w:rsidRPr="00DD4AA4" w:rsidRDefault="00EA23E1" w:rsidP="00B90B14">
            <w:pPr>
              <w:pStyle w:val="Noga"/>
              <w:pBdr>
                <w:top w:val="single" w:sz="4" w:space="1" w:color="auto"/>
              </w:pBdr>
              <w:jc w:val="both"/>
              <w:rPr>
                <w:sz w:val="18"/>
              </w:rPr>
            </w:pPr>
            <w:r w:rsidRPr="00DD4AA4">
              <w:rPr>
                <w:sz w:val="18"/>
              </w:rPr>
              <w:t xml:space="preserve">»Operacijo delno financira Evropska unija iz Evropskega socialnega sklada ter Ministrstvo za izobraževanje, znanost in šport. Operacija se izvaja v okviru Operativnega programa razvoja človeških virov za obdobje 2007-2013, 3. razvojne prioritete: Razvoj človeških virov in vseživljenjskega učenja; </w:t>
            </w:r>
            <w:r>
              <w:rPr>
                <w:sz w:val="18"/>
              </w:rPr>
              <w:t xml:space="preserve">prednostne usmeritve </w:t>
            </w:r>
            <w:r w:rsidRPr="00DD4AA4">
              <w:rPr>
                <w:sz w:val="18"/>
              </w:rPr>
              <w:t>3.3.: Kakovost, konkurenčnost in odzivnost visokega šolstva.«</w:t>
            </w:r>
          </w:p>
          <w:p w:rsidR="00EA23E1" w:rsidRDefault="00386B5D" w:rsidP="00D47628">
            <w:pPr>
              <w:pStyle w:val="Nog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3E" w:rsidRDefault="00C62F3E" w:rsidP="00CD5C94">
      <w:r>
        <w:separator/>
      </w:r>
    </w:p>
  </w:footnote>
  <w:footnote w:type="continuationSeparator" w:id="0">
    <w:p w:rsidR="00C62F3E" w:rsidRDefault="00C62F3E" w:rsidP="00CD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60" w:type="dxa"/>
      <w:tblInd w:w="-176" w:type="dxa"/>
      <w:tblLayout w:type="fixed"/>
      <w:tblLook w:val="04A0" w:firstRow="1" w:lastRow="0" w:firstColumn="1" w:lastColumn="0" w:noHBand="0" w:noVBand="1"/>
    </w:tblPr>
    <w:tblGrid>
      <w:gridCol w:w="1696"/>
      <w:gridCol w:w="3912"/>
      <w:gridCol w:w="3652"/>
    </w:tblGrid>
    <w:tr w:rsidR="00EA23E1" w:rsidTr="00EE3D90">
      <w:trPr>
        <w:trHeight w:val="982"/>
      </w:trPr>
      <w:tc>
        <w:tcPr>
          <w:tcW w:w="1696" w:type="dxa"/>
          <w:shd w:val="clear" w:color="auto" w:fill="auto"/>
          <w:vAlign w:val="center"/>
        </w:tcPr>
        <w:p w:rsidR="00EA23E1" w:rsidRPr="00C552CD" w:rsidRDefault="00EE3D90" w:rsidP="007B226D">
          <w:pPr>
            <w:pStyle w:val="Glava"/>
            <w:tabs>
              <w:tab w:val="clear" w:pos="9072"/>
              <w:tab w:val="right" w:pos="1529"/>
            </w:tabs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489CE722">
                <wp:extent cx="990600" cy="582194"/>
                <wp:effectExtent l="0" t="0" r="0" b="889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184" cy="5995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  <w:vAlign w:val="center"/>
        </w:tcPr>
        <w:p w:rsidR="00EA23E1" w:rsidRPr="00C552CD" w:rsidRDefault="00EA23E1" w:rsidP="00C552CD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38100</wp:posOffset>
                </wp:positionV>
                <wp:extent cx="2287905" cy="335915"/>
                <wp:effectExtent l="0" t="0" r="0" b="6985"/>
                <wp:wrapNone/>
                <wp:docPr id="6497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2" name="Slika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790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2" w:type="dxa"/>
          <w:shd w:val="clear" w:color="auto" w:fill="auto"/>
          <w:vAlign w:val="center"/>
        </w:tcPr>
        <w:p w:rsidR="00EA23E1" w:rsidRPr="00C552CD" w:rsidRDefault="00EA23E1" w:rsidP="00C552CD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62230</wp:posOffset>
                </wp:positionV>
                <wp:extent cx="2468880" cy="638175"/>
                <wp:effectExtent l="0" t="0" r="7620" b="9525"/>
                <wp:wrapNone/>
                <wp:docPr id="6498" name="Slika 3" descr="Logo Naloz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Naloz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88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A23E1" w:rsidRDefault="00EA23E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Seznam 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>
    <w:nsid w:val="088342FE"/>
    <w:multiLevelType w:val="hybridMultilevel"/>
    <w:tmpl w:val="9EC46358"/>
    <w:lvl w:ilvl="0" w:tplc="C6EA9B4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9605DC0"/>
    <w:multiLevelType w:val="hybridMultilevel"/>
    <w:tmpl w:val="C29A03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674A"/>
    <w:multiLevelType w:val="hybridMultilevel"/>
    <w:tmpl w:val="A18C199C"/>
    <w:lvl w:ilvl="0" w:tplc="618CB33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95C3B"/>
    <w:multiLevelType w:val="hybridMultilevel"/>
    <w:tmpl w:val="06820032"/>
    <w:lvl w:ilvl="0" w:tplc="20442B2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75858"/>
    <w:multiLevelType w:val="hybridMultilevel"/>
    <w:tmpl w:val="729E8FF4"/>
    <w:lvl w:ilvl="0" w:tplc="05D285EE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C7AF2"/>
    <w:multiLevelType w:val="hybridMultilevel"/>
    <w:tmpl w:val="ACA26C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760A6"/>
    <w:multiLevelType w:val="hybridMultilevel"/>
    <w:tmpl w:val="B82AD7DC"/>
    <w:lvl w:ilvl="0" w:tplc="00E00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535B6"/>
    <w:multiLevelType w:val="hybridMultilevel"/>
    <w:tmpl w:val="BFB893A0"/>
    <w:lvl w:ilvl="0" w:tplc="EE7ED682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F3E02"/>
    <w:multiLevelType w:val="hybridMultilevel"/>
    <w:tmpl w:val="1206EF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5238E"/>
    <w:multiLevelType w:val="hybridMultilevel"/>
    <w:tmpl w:val="643492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132DA"/>
    <w:multiLevelType w:val="hybridMultilevel"/>
    <w:tmpl w:val="9EC46358"/>
    <w:lvl w:ilvl="0" w:tplc="C6EA9B4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4B36821"/>
    <w:multiLevelType w:val="hybridMultilevel"/>
    <w:tmpl w:val="4184C3EA"/>
    <w:lvl w:ilvl="0" w:tplc="60D43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854761"/>
    <w:multiLevelType w:val="hybridMultilevel"/>
    <w:tmpl w:val="0B82C8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02F13"/>
    <w:multiLevelType w:val="hybridMultilevel"/>
    <w:tmpl w:val="EDFC8896"/>
    <w:lvl w:ilvl="0" w:tplc="30B27222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3787D"/>
    <w:multiLevelType w:val="hybridMultilevel"/>
    <w:tmpl w:val="E2B28B68"/>
    <w:lvl w:ilvl="0" w:tplc="100AA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71840"/>
    <w:multiLevelType w:val="hybridMultilevel"/>
    <w:tmpl w:val="6620454E"/>
    <w:lvl w:ilvl="0" w:tplc="5198A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E9360D"/>
    <w:multiLevelType w:val="hybridMultilevel"/>
    <w:tmpl w:val="88DE41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2141C"/>
    <w:multiLevelType w:val="hybridMultilevel"/>
    <w:tmpl w:val="588AF830"/>
    <w:lvl w:ilvl="0" w:tplc="F0F0E0BE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C162600"/>
    <w:multiLevelType w:val="hybridMultilevel"/>
    <w:tmpl w:val="A2FC2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66B3B"/>
    <w:multiLevelType w:val="hybridMultilevel"/>
    <w:tmpl w:val="2C809434"/>
    <w:lvl w:ilvl="0" w:tplc="2AA8D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13DBB"/>
    <w:multiLevelType w:val="hybridMultilevel"/>
    <w:tmpl w:val="D2CA1192"/>
    <w:lvl w:ilvl="0" w:tplc="732CC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B52ECD"/>
    <w:multiLevelType w:val="hybridMultilevel"/>
    <w:tmpl w:val="8B5266B2"/>
    <w:lvl w:ilvl="0" w:tplc="CEC88A6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C0819"/>
    <w:multiLevelType w:val="hybridMultilevel"/>
    <w:tmpl w:val="44C82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57064"/>
    <w:multiLevelType w:val="hybridMultilevel"/>
    <w:tmpl w:val="76DEAE56"/>
    <w:lvl w:ilvl="0" w:tplc="C85E68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13FB8"/>
    <w:multiLevelType w:val="hybridMultilevel"/>
    <w:tmpl w:val="321CE8C2"/>
    <w:lvl w:ilvl="0" w:tplc="16DC74D2">
      <w:start w:val="1"/>
      <w:numFmt w:val="decimal"/>
      <w:lvlText w:val="%1. člen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A600D6C2">
      <w:start w:val="1"/>
      <w:numFmt w:val="bullet"/>
      <w:lvlText w:val="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b w:val="0"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932722"/>
    <w:multiLevelType w:val="hybridMultilevel"/>
    <w:tmpl w:val="3C74843E"/>
    <w:lvl w:ilvl="0" w:tplc="280A85A2">
      <w:start w:val="2"/>
      <w:numFmt w:val="bullet"/>
      <w:lvlText w:val="-"/>
      <w:lvlJc w:val="left"/>
      <w:pPr>
        <w:ind w:left="450" w:hanging="360"/>
      </w:pPr>
      <w:rPr>
        <w:rFonts w:ascii="Trebuchet MS" w:eastAsiaTheme="minorEastAsia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6D0A76BE"/>
    <w:multiLevelType w:val="hybridMultilevel"/>
    <w:tmpl w:val="5420BA16"/>
    <w:lvl w:ilvl="0" w:tplc="53E600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28">
    <w:nsid w:val="6F4043EB"/>
    <w:multiLevelType w:val="hybridMultilevel"/>
    <w:tmpl w:val="BC84C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E1771"/>
    <w:multiLevelType w:val="hybridMultilevel"/>
    <w:tmpl w:val="209E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C4653"/>
    <w:multiLevelType w:val="hybridMultilevel"/>
    <w:tmpl w:val="22F0A8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90F65"/>
    <w:multiLevelType w:val="hybridMultilevel"/>
    <w:tmpl w:val="883CF676"/>
    <w:lvl w:ilvl="0" w:tplc="8D3EF57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8"/>
  </w:num>
  <w:num w:numId="4">
    <w:abstractNumId w:val="13"/>
  </w:num>
  <w:num w:numId="5">
    <w:abstractNumId w:val="29"/>
  </w:num>
  <w:num w:numId="6">
    <w:abstractNumId w:val="30"/>
  </w:num>
  <w:num w:numId="7">
    <w:abstractNumId w:val="2"/>
  </w:num>
  <w:num w:numId="8">
    <w:abstractNumId w:val="14"/>
  </w:num>
  <w:num w:numId="9">
    <w:abstractNumId w:val="8"/>
  </w:num>
  <w:num w:numId="10">
    <w:abstractNumId w:val="18"/>
  </w:num>
  <w:num w:numId="11">
    <w:abstractNumId w:val="31"/>
  </w:num>
  <w:num w:numId="12">
    <w:abstractNumId w:val="17"/>
  </w:num>
  <w:num w:numId="13">
    <w:abstractNumId w:val="26"/>
  </w:num>
  <w:num w:numId="14">
    <w:abstractNumId w:val="1"/>
  </w:num>
  <w:num w:numId="15">
    <w:abstractNumId w:val="11"/>
  </w:num>
  <w:num w:numId="16">
    <w:abstractNumId w:val="16"/>
  </w:num>
  <w:num w:numId="17">
    <w:abstractNumId w:val="4"/>
  </w:num>
  <w:num w:numId="18">
    <w:abstractNumId w:val="5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4"/>
  </w:num>
  <w:num w:numId="22">
    <w:abstractNumId w:val="15"/>
  </w:num>
  <w:num w:numId="23">
    <w:abstractNumId w:val="3"/>
  </w:num>
  <w:num w:numId="24">
    <w:abstractNumId w:val="7"/>
  </w:num>
  <w:num w:numId="25">
    <w:abstractNumId w:val="23"/>
  </w:num>
  <w:num w:numId="26">
    <w:abstractNumId w:val="6"/>
  </w:num>
  <w:num w:numId="27">
    <w:abstractNumId w:val="25"/>
  </w:num>
  <w:num w:numId="28">
    <w:abstractNumId w:val="21"/>
  </w:num>
  <w:num w:numId="29">
    <w:abstractNumId w:val="22"/>
  </w:num>
  <w:num w:numId="30">
    <w:abstractNumId w:val="10"/>
  </w:num>
  <w:num w:numId="31">
    <w:abstractNumId w:val="2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21"/>
    <w:rsid w:val="000124A5"/>
    <w:rsid w:val="00012CA4"/>
    <w:rsid w:val="00015FDD"/>
    <w:rsid w:val="0001757C"/>
    <w:rsid w:val="00020845"/>
    <w:rsid w:val="00022A2B"/>
    <w:rsid w:val="00024814"/>
    <w:rsid w:val="00037153"/>
    <w:rsid w:val="00041653"/>
    <w:rsid w:val="00045B53"/>
    <w:rsid w:val="0005306E"/>
    <w:rsid w:val="000541B3"/>
    <w:rsid w:val="00055123"/>
    <w:rsid w:val="00057319"/>
    <w:rsid w:val="00066142"/>
    <w:rsid w:val="000710F1"/>
    <w:rsid w:val="000854C1"/>
    <w:rsid w:val="000944EA"/>
    <w:rsid w:val="000B0872"/>
    <w:rsid w:val="000B4B23"/>
    <w:rsid w:val="000D1FC2"/>
    <w:rsid w:val="000E2AB5"/>
    <w:rsid w:val="000E4680"/>
    <w:rsid w:val="000E7695"/>
    <w:rsid w:val="000F6605"/>
    <w:rsid w:val="000F6AC1"/>
    <w:rsid w:val="001053B1"/>
    <w:rsid w:val="00111F6A"/>
    <w:rsid w:val="001147C2"/>
    <w:rsid w:val="0012023B"/>
    <w:rsid w:val="00122F4B"/>
    <w:rsid w:val="001244BC"/>
    <w:rsid w:val="001465FC"/>
    <w:rsid w:val="00150AAB"/>
    <w:rsid w:val="001530EA"/>
    <w:rsid w:val="001610B4"/>
    <w:rsid w:val="00162638"/>
    <w:rsid w:val="00171E4D"/>
    <w:rsid w:val="00175326"/>
    <w:rsid w:val="00184341"/>
    <w:rsid w:val="0018623D"/>
    <w:rsid w:val="001903A5"/>
    <w:rsid w:val="001A5F34"/>
    <w:rsid w:val="001B68EE"/>
    <w:rsid w:val="001C3A99"/>
    <w:rsid w:val="001D1F2C"/>
    <w:rsid w:val="001D28BC"/>
    <w:rsid w:val="001D7380"/>
    <w:rsid w:val="001F275E"/>
    <w:rsid w:val="00216224"/>
    <w:rsid w:val="002244D9"/>
    <w:rsid w:val="00224736"/>
    <w:rsid w:val="00225F75"/>
    <w:rsid w:val="002318D2"/>
    <w:rsid w:val="00234083"/>
    <w:rsid w:val="0024267A"/>
    <w:rsid w:val="002542A3"/>
    <w:rsid w:val="002573F1"/>
    <w:rsid w:val="002633E4"/>
    <w:rsid w:val="002702CF"/>
    <w:rsid w:val="00274BE8"/>
    <w:rsid w:val="00277E50"/>
    <w:rsid w:val="002848C9"/>
    <w:rsid w:val="00290472"/>
    <w:rsid w:val="002A17ED"/>
    <w:rsid w:val="002A47DD"/>
    <w:rsid w:val="002B3B0B"/>
    <w:rsid w:val="002C10C0"/>
    <w:rsid w:val="002C1CE1"/>
    <w:rsid w:val="002C3DB7"/>
    <w:rsid w:val="002C6C23"/>
    <w:rsid w:val="002D64F1"/>
    <w:rsid w:val="002E4EDE"/>
    <w:rsid w:val="002F1B50"/>
    <w:rsid w:val="00304AD7"/>
    <w:rsid w:val="003244E3"/>
    <w:rsid w:val="00324679"/>
    <w:rsid w:val="00325998"/>
    <w:rsid w:val="0032624F"/>
    <w:rsid w:val="00342829"/>
    <w:rsid w:val="003430EF"/>
    <w:rsid w:val="00345CF3"/>
    <w:rsid w:val="00346DFA"/>
    <w:rsid w:val="003504D0"/>
    <w:rsid w:val="00352649"/>
    <w:rsid w:val="0035713A"/>
    <w:rsid w:val="00363DB7"/>
    <w:rsid w:val="003715FD"/>
    <w:rsid w:val="00371FC7"/>
    <w:rsid w:val="00376187"/>
    <w:rsid w:val="003864EA"/>
    <w:rsid w:val="00386B5D"/>
    <w:rsid w:val="0038759C"/>
    <w:rsid w:val="00387A08"/>
    <w:rsid w:val="00387EC2"/>
    <w:rsid w:val="003A0549"/>
    <w:rsid w:val="003B1362"/>
    <w:rsid w:val="003C0EF8"/>
    <w:rsid w:val="003C7EF7"/>
    <w:rsid w:val="003D2205"/>
    <w:rsid w:val="003E0987"/>
    <w:rsid w:val="003E0F0A"/>
    <w:rsid w:val="003F2EAA"/>
    <w:rsid w:val="004075D4"/>
    <w:rsid w:val="00413A71"/>
    <w:rsid w:val="00414CC4"/>
    <w:rsid w:val="00415C38"/>
    <w:rsid w:val="004209E1"/>
    <w:rsid w:val="00425DC5"/>
    <w:rsid w:val="00431BA9"/>
    <w:rsid w:val="00434284"/>
    <w:rsid w:val="00436AD2"/>
    <w:rsid w:val="00444A21"/>
    <w:rsid w:val="00452BF2"/>
    <w:rsid w:val="00455CD3"/>
    <w:rsid w:val="0046039D"/>
    <w:rsid w:val="00460C56"/>
    <w:rsid w:val="00465409"/>
    <w:rsid w:val="00476212"/>
    <w:rsid w:val="004778F9"/>
    <w:rsid w:val="00480717"/>
    <w:rsid w:val="00482D08"/>
    <w:rsid w:val="00482D8E"/>
    <w:rsid w:val="00485BAD"/>
    <w:rsid w:val="00490DFC"/>
    <w:rsid w:val="00493875"/>
    <w:rsid w:val="004942EA"/>
    <w:rsid w:val="00496CC1"/>
    <w:rsid w:val="004A11BB"/>
    <w:rsid w:val="004B08DC"/>
    <w:rsid w:val="004B4272"/>
    <w:rsid w:val="004B50A6"/>
    <w:rsid w:val="004C2568"/>
    <w:rsid w:val="004C2DDA"/>
    <w:rsid w:val="004D4F44"/>
    <w:rsid w:val="004E5371"/>
    <w:rsid w:val="004F09DE"/>
    <w:rsid w:val="004F55AE"/>
    <w:rsid w:val="004F6462"/>
    <w:rsid w:val="00502899"/>
    <w:rsid w:val="00504247"/>
    <w:rsid w:val="00512DC0"/>
    <w:rsid w:val="005132DC"/>
    <w:rsid w:val="00521D33"/>
    <w:rsid w:val="005246FB"/>
    <w:rsid w:val="00526D38"/>
    <w:rsid w:val="00527BA7"/>
    <w:rsid w:val="00531784"/>
    <w:rsid w:val="00533E7E"/>
    <w:rsid w:val="00536249"/>
    <w:rsid w:val="00546A4D"/>
    <w:rsid w:val="005523AC"/>
    <w:rsid w:val="00552C20"/>
    <w:rsid w:val="00553F51"/>
    <w:rsid w:val="00554D20"/>
    <w:rsid w:val="00562237"/>
    <w:rsid w:val="00570334"/>
    <w:rsid w:val="00583248"/>
    <w:rsid w:val="005A26EF"/>
    <w:rsid w:val="005B657C"/>
    <w:rsid w:val="005D5BEA"/>
    <w:rsid w:val="005E1F4C"/>
    <w:rsid w:val="005F206D"/>
    <w:rsid w:val="0060147A"/>
    <w:rsid w:val="00602FCD"/>
    <w:rsid w:val="006075DE"/>
    <w:rsid w:val="00610022"/>
    <w:rsid w:val="00617C26"/>
    <w:rsid w:val="00622C63"/>
    <w:rsid w:val="00624298"/>
    <w:rsid w:val="00625410"/>
    <w:rsid w:val="006342BF"/>
    <w:rsid w:val="00634B31"/>
    <w:rsid w:val="006359EC"/>
    <w:rsid w:val="006438C7"/>
    <w:rsid w:val="00644F78"/>
    <w:rsid w:val="0064536F"/>
    <w:rsid w:val="00652EF6"/>
    <w:rsid w:val="00657223"/>
    <w:rsid w:val="006601AC"/>
    <w:rsid w:val="00661163"/>
    <w:rsid w:val="0066214C"/>
    <w:rsid w:val="00664CC3"/>
    <w:rsid w:val="006729B1"/>
    <w:rsid w:val="00690128"/>
    <w:rsid w:val="00696B74"/>
    <w:rsid w:val="0069754E"/>
    <w:rsid w:val="006A2B99"/>
    <w:rsid w:val="006A324C"/>
    <w:rsid w:val="006A3B24"/>
    <w:rsid w:val="006C5681"/>
    <w:rsid w:val="006D0BA5"/>
    <w:rsid w:val="006D1BCE"/>
    <w:rsid w:val="006D6740"/>
    <w:rsid w:val="006F1E38"/>
    <w:rsid w:val="006F2A6E"/>
    <w:rsid w:val="006F553C"/>
    <w:rsid w:val="006F570C"/>
    <w:rsid w:val="00701B1B"/>
    <w:rsid w:val="00703F49"/>
    <w:rsid w:val="007067DE"/>
    <w:rsid w:val="00707D06"/>
    <w:rsid w:val="007111F4"/>
    <w:rsid w:val="00712C01"/>
    <w:rsid w:val="0072563D"/>
    <w:rsid w:val="00732080"/>
    <w:rsid w:val="00736CA8"/>
    <w:rsid w:val="00762949"/>
    <w:rsid w:val="007661A9"/>
    <w:rsid w:val="0077143D"/>
    <w:rsid w:val="00772744"/>
    <w:rsid w:val="00772E33"/>
    <w:rsid w:val="00780608"/>
    <w:rsid w:val="00791590"/>
    <w:rsid w:val="007929F1"/>
    <w:rsid w:val="00795219"/>
    <w:rsid w:val="00795E0D"/>
    <w:rsid w:val="007A4A33"/>
    <w:rsid w:val="007A7DD2"/>
    <w:rsid w:val="007B226D"/>
    <w:rsid w:val="007B261A"/>
    <w:rsid w:val="007C7CD2"/>
    <w:rsid w:val="007D1599"/>
    <w:rsid w:val="007D425A"/>
    <w:rsid w:val="007D6169"/>
    <w:rsid w:val="007E2570"/>
    <w:rsid w:val="007E5F98"/>
    <w:rsid w:val="007E5FA7"/>
    <w:rsid w:val="007F2533"/>
    <w:rsid w:val="007F2D75"/>
    <w:rsid w:val="00813E4E"/>
    <w:rsid w:val="00816F06"/>
    <w:rsid w:val="00817141"/>
    <w:rsid w:val="00821F6C"/>
    <w:rsid w:val="00823435"/>
    <w:rsid w:val="008316C3"/>
    <w:rsid w:val="00842EA8"/>
    <w:rsid w:val="00845629"/>
    <w:rsid w:val="0085022E"/>
    <w:rsid w:val="0085058B"/>
    <w:rsid w:val="0085428D"/>
    <w:rsid w:val="008551ED"/>
    <w:rsid w:val="008572D5"/>
    <w:rsid w:val="00871FD3"/>
    <w:rsid w:val="00874A38"/>
    <w:rsid w:val="00874B60"/>
    <w:rsid w:val="00875D4D"/>
    <w:rsid w:val="008818EE"/>
    <w:rsid w:val="00883B3A"/>
    <w:rsid w:val="008853B4"/>
    <w:rsid w:val="008855CC"/>
    <w:rsid w:val="00885667"/>
    <w:rsid w:val="00886A0E"/>
    <w:rsid w:val="00890576"/>
    <w:rsid w:val="008927E5"/>
    <w:rsid w:val="0089313C"/>
    <w:rsid w:val="008955B6"/>
    <w:rsid w:val="008A133E"/>
    <w:rsid w:val="008A3068"/>
    <w:rsid w:val="008A41D9"/>
    <w:rsid w:val="008B287C"/>
    <w:rsid w:val="008B3D80"/>
    <w:rsid w:val="008D5CD7"/>
    <w:rsid w:val="008F2352"/>
    <w:rsid w:val="00907BA3"/>
    <w:rsid w:val="00912477"/>
    <w:rsid w:val="00912480"/>
    <w:rsid w:val="00913737"/>
    <w:rsid w:val="009334B2"/>
    <w:rsid w:val="009600AD"/>
    <w:rsid w:val="00960AF0"/>
    <w:rsid w:val="009615DE"/>
    <w:rsid w:val="00964674"/>
    <w:rsid w:val="00970ABA"/>
    <w:rsid w:val="009738B2"/>
    <w:rsid w:val="009760A1"/>
    <w:rsid w:val="00986013"/>
    <w:rsid w:val="009940AC"/>
    <w:rsid w:val="00997B62"/>
    <w:rsid w:val="009A31F5"/>
    <w:rsid w:val="009B30BE"/>
    <w:rsid w:val="009B5948"/>
    <w:rsid w:val="009C23A3"/>
    <w:rsid w:val="009D6541"/>
    <w:rsid w:val="009D7FC3"/>
    <w:rsid w:val="009E176E"/>
    <w:rsid w:val="009F3226"/>
    <w:rsid w:val="00A0153C"/>
    <w:rsid w:val="00A14A1C"/>
    <w:rsid w:val="00A16C63"/>
    <w:rsid w:val="00A24368"/>
    <w:rsid w:val="00A33609"/>
    <w:rsid w:val="00A36706"/>
    <w:rsid w:val="00A52C0B"/>
    <w:rsid w:val="00A564F3"/>
    <w:rsid w:val="00A56BB4"/>
    <w:rsid w:val="00A602ED"/>
    <w:rsid w:val="00A651C0"/>
    <w:rsid w:val="00A657FB"/>
    <w:rsid w:val="00A75409"/>
    <w:rsid w:val="00A82051"/>
    <w:rsid w:val="00A83634"/>
    <w:rsid w:val="00A8456F"/>
    <w:rsid w:val="00A84C23"/>
    <w:rsid w:val="00A85BA5"/>
    <w:rsid w:val="00A85C6E"/>
    <w:rsid w:val="00A87020"/>
    <w:rsid w:val="00A95DE2"/>
    <w:rsid w:val="00AA0E71"/>
    <w:rsid w:val="00AA61FF"/>
    <w:rsid w:val="00AB0242"/>
    <w:rsid w:val="00AB194B"/>
    <w:rsid w:val="00AB2549"/>
    <w:rsid w:val="00AB5D57"/>
    <w:rsid w:val="00AD164F"/>
    <w:rsid w:val="00AD59CB"/>
    <w:rsid w:val="00AD6C8A"/>
    <w:rsid w:val="00AD72F6"/>
    <w:rsid w:val="00AE2813"/>
    <w:rsid w:val="00AF6209"/>
    <w:rsid w:val="00B005AE"/>
    <w:rsid w:val="00B123E3"/>
    <w:rsid w:val="00B12A32"/>
    <w:rsid w:val="00B14531"/>
    <w:rsid w:val="00B169ED"/>
    <w:rsid w:val="00B2521C"/>
    <w:rsid w:val="00B33F77"/>
    <w:rsid w:val="00B34F19"/>
    <w:rsid w:val="00B37FF3"/>
    <w:rsid w:val="00B518DB"/>
    <w:rsid w:val="00B5439B"/>
    <w:rsid w:val="00B60BFB"/>
    <w:rsid w:val="00B80508"/>
    <w:rsid w:val="00B840FA"/>
    <w:rsid w:val="00B90B14"/>
    <w:rsid w:val="00B941C0"/>
    <w:rsid w:val="00B96F52"/>
    <w:rsid w:val="00BA15AB"/>
    <w:rsid w:val="00BA4B9F"/>
    <w:rsid w:val="00BB159A"/>
    <w:rsid w:val="00BB16AE"/>
    <w:rsid w:val="00BD0320"/>
    <w:rsid w:val="00BE4088"/>
    <w:rsid w:val="00BE4EB6"/>
    <w:rsid w:val="00BE6FC1"/>
    <w:rsid w:val="00BF4EE2"/>
    <w:rsid w:val="00C164FD"/>
    <w:rsid w:val="00C17091"/>
    <w:rsid w:val="00C2336F"/>
    <w:rsid w:val="00C23ABA"/>
    <w:rsid w:val="00C271A4"/>
    <w:rsid w:val="00C31774"/>
    <w:rsid w:val="00C344C2"/>
    <w:rsid w:val="00C36587"/>
    <w:rsid w:val="00C36A3A"/>
    <w:rsid w:val="00C405A4"/>
    <w:rsid w:val="00C43F50"/>
    <w:rsid w:val="00C45210"/>
    <w:rsid w:val="00C5165D"/>
    <w:rsid w:val="00C52381"/>
    <w:rsid w:val="00C552CD"/>
    <w:rsid w:val="00C561D3"/>
    <w:rsid w:val="00C5685E"/>
    <w:rsid w:val="00C617A3"/>
    <w:rsid w:val="00C62F3E"/>
    <w:rsid w:val="00C63418"/>
    <w:rsid w:val="00C70F7E"/>
    <w:rsid w:val="00C73D8F"/>
    <w:rsid w:val="00C7748B"/>
    <w:rsid w:val="00C80A00"/>
    <w:rsid w:val="00C81CD5"/>
    <w:rsid w:val="00C8732D"/>
    <w:rsid w:val="00C953E0"/>
    <w:rsid w:val="00CB16C8"/>
    <w:rsid w:val="00CC2014"/>
    <w:rsid w:val="00CC43F4"/>
    <w:rsid w:val="00CC4596"/>
    <w:rsid w:val="00CD2E40"/>
    <w:rsid w:val="00CD599A"/>
    <w:rsid w:val="00CD5C94"/>
    <w:rsid w:val="00CF0B46"/>
    <w:rsid w:val="00D100A7"/>
    <w:rsid w:val="00D13D31"/>
    <w:rsid w:val="00D16854"/>
    <w:rsid w:val="00D26E94"/>
    <w:rsid w:val="00D32790"/>
    <w:rsid w:val="00D32A3E"/>
    <w:rsid w:val="00D44E1B"/>
    <w:rsid w:val="00D47628"/>
    <w:rsid w:val="00D54405"/>
    <w:rsid w:val="00D57051"/>
    <w:rsid w:val="00D657DB"/>
    <w:rsid w:val="00D73137"/>
    <w:rsid w:val="00D764CB"/>
    <w:rsid w:val="00D76669"/>
    <w:rsid w:val="00D93AF2"/>
    <w:rsid w:val="00D97469"/>
    <w:rsid w:val="00DA0F90"/>
    <w:rsid w:val="00DA2221"/>
    <w:rsid w:val="00DA5682"/>
    <w:rsid w:val="00DB07E0"/>
    <w:rsid w:val="00DB1379"/>
    <w:rsid w:val="00DB6976"/>
    <w:rsid w:val="00DC404B"/>
    <w:rsid w:val="00DC4482"/>
    <w:rsid w:val="00DC4E2E"/>
    <w:rsid w:val="00DC7E2D"/>
    <w:rsid w:val="00DD7265"/>
    <w:rsid w:val="00DF483A"/>
    <w:rsid w:val="00DF6357"/>
    <w:rsid w:val="00E01ECA"/>
    <w:rsid w:val="00E21B87"/>
    <w:rsid w:val="00E22309"/>
    <w:rsid w:val="00E24F83"/>
    <w:rsid w:val="00E30940"/>
    <w:rsid w:val="00E40D8E"/>
    <w:rsid w:val="00E42DD5"/>
    <w:rsid w:val="00E43879"/>
    <w:rsid w:val="00E52A40"/>
    <w:rsid w:val="00E669D3"/>
    <w:rsid w:val="00E77B9B"/>
    <w:rsid w:val="00E77BAE"/>
    <w:rsid w:val="00E838E5"/>
    <w:rsid w:val="00E87E8A"/>
    <w:rsid w:val="00E90515"/>
    <w:rsid w:val="00E934F9"/>
    <w:rsid w:val="00E95325"/>
    <w:rsid w:val="00E9569A"/>
    <w:rsid w:val="00E9704F"/>
    <w:rsid w:val="00EA23E1"/>
    <w:rsid w:val="00EA380C"/>
    <w:rsid w:val="00EB217A"/>
    <w:rsid w:val="00EB6C7E"/>
    <w:rsid w:val="00EC16EA"/>
    <w:rsid w:val="00ED4822"/>
    <w:rsid w:val="00ED5135"/>
    <w:rsid w:val="00ED5BC5"/>
    <w:rsid w:val="00ED6F22"/>
    <w:rsid w:val="00EE3D90"/>
    <w:rsid w:val="00EF0CFC"/>
    <w:rsid w:val="00EF125F"/>
    <w:rsid w:val="00F04DFB"/>
    <w:rsid w:val="00F2176C"/>
    <w:rsid w:val="00F33F6B"/>
    <w:rsid w:val="00F34284"/>
    <w:rsid w:val="00F35C2F"/>
    <w:rsid w:val="00F4403C"/>
    <w:rsid w:val="00F51B39"/>
    <w:rsid w:val="00F52B4D"/>
    <w:rsid w:val="00F53AE3"/>
    <w:rsid w:val="00F5655A"/>
    <w:rsid w:val="00F724F4"/>
    <w:rsid w:val="00F73638"/>
    <w:rsid w:val="00F83A79"/>
    <w:rsid w:val="00F96724"/>
    <w:rsid w:val="00FA050C"/>
    <w:rsid w:val="00FB0CA6"/>
    <w:rsid w:val="00FB7FCF"/>
    <w:rsid w:val="00FC5851"/>
    <w:rsid w:val="00FD18EA"/>
    <w:rsid w:val="00FE4B3D"/>
    <w:rsid w:val="00FF5E3C"/>
    <w:rsid w:val="00FF6492"/>
    <w:rsid w:val="00FF66AA"/>
    <w:rsid w:val="00FF6F30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C12C5C1-E273-4CA6-B7C7-4352719B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2CA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970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C94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CD5C9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D5C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D5C94"/>
  </w:style>
  <w:style w:type="paragraph" w:styleId="Noga">
    <w:name w:val="footer"/>
    <w:basedOn w:val="Navaden"/>
    <w:link w:val="NogaZnak"/>
    <w:uiPriority w:val="99"/>
    <w:unhideWhenUsed/>
    <w:rsid w:val="00CD5C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CD5C94"/>
  </w:style>
  <w:style w:type="table" w:styleId="Tabelamrea">
    <w:name w:val="Table Grid"/>
    <w:basedOn w:val="Navadnatabela"/>
    <w:uiPriority w:val="59"/>
    <w:rsid w:val="00CD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601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C6C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970AB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lobesedila">
    <w:name w:val="Body Text"/>
    <w:basedOn w:val="Navaden"/>
    <w:link w:val="TelobesedilaZnak"/>
    <w:rsid w:val="00E9704F"/>
    <w:pPr>
      <w:spacing w:before="60" w:after="120" w:line="264" w:lineRule="auto"/>
      <w:jc w:val="both"/>
    </w:pPr>
    <w:rPr>
      <w:rFonts w:ascii="Tahoma" w:hAnsi="Tahoma"/>
      <w:sz w:val="22"/>
    </w:rPr>
  </w:style>
  <w:style w:type="character" w:customStyle="1" w:styleId="TelobesedilaZnak">
    <w:name w:val="Telo besedila Znak"/>
    <w:basedOn w:val="Privzetapisavaodstavka"/>
    <w:link w:val="Telobesedila"/>
    <w:rsid w:val="00E9704F"/>
    <w:rPr>
      <w:rFonts w:ascii="Tahoma" w:eastAsia="Times New Roman" w:hAnsi="Tahoma"/>
      <w:sz w:val="22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E9704F"/>
    <w:pPr>
      <w:spacing w:before="60" w:after="60" w:line="264" w:lineRule="auto"/>
    </w:pPr>
    <w:rPr>
      <w:rFonts w:ascii="Tahoma" w:hAnsi="Tahoma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9704F"/>
    <w:rPr>
      <w:rFonts w:ascii="Tahoma" w:eastAsia="Times New Roman" w:hAnsi="Tahoma"/>
    </w:rPr>
  </w:style>
  <w:style w:type="character" w:styleId="Sprotnaopomba-sklic">
    <w:name w:val="footnote reference"/>
    <w:semiHidden/>
    <w:rsid w:val="00E9704F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DA0F90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0F90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0F90"/>
    <w:rPr>
      <w:rFonts w:ascii="Times New Roman" w:eastAsia="Times New Roman" w:hAnsi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0F90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0F90"/>
    <w:rPr>
      <w:rFonts w:ascii="Times New Roman" w:eastAsia="Times New Roman" w:hAnsi="Times New Roman"/>
      <w:b/>
      <w:bCs/>
      <w:sz w:val="24"/>
      <w:szCs w:val="24"/>
    </w:rPr>
  </w:style>
  <w:style w:type="paragraph" w:styleId="Brezrazmikov">
    <w:name w:val="No Spacing"/>
    <w:uiPriority w:val="1"/>
    <w:qFormat/>
    <w:rsid w:val="00D76669"/>
    <w:rPr>
      <w:rFonts w:ascii="Times New Roman" w:eastAsia="Times New Roman" w:hAnsi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4B50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9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i/univerza/predstavitev/Strani/Poslanstvo-in-vizija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ka.si/a/5386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m.si/kakovost/usposabljanje-zaposlenih/Strani/usposabljanje.aspx?idr=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.si/studij/podiplomski-studij/Strani/Doktorski-&#353;tudij---od-&#353;tudija-k-raziskovanju-in-naprej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ja.praprotnik1\Documents\PROJEKTI%202014\INTERNACIONALIZACIJA\PPT%20IN%20PRILOGE\Internacionalizacija_2_Informiranje_Priloge\Priloga%202.1.Vzorec%20dopisnega%20lista(slo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F1EC-B393-4B61-BD3F-E3D9ECD8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Priloga 2.1.Vzorec dopisnega lista(slo).dotx</Template>
  <TotalTime>1</TotalTime>
  <Pages>1</Pages>
  <Words>477</Words>
  <Characters>2722</Characters>
  <Application>Microsoft Office Word</Application>
  <DocSecurity>4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Filozofska fakulteta UM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Praprotnik</dc:creator>
  <cp:lastModifiedBy>Andrejka Golob</cp:lastModifiedBy>
  <cp:revision>2</cp:revision>
  <cp:lastPrinted>2015-02-10T08:10:00Z</cp:lastPrinted>
  <dcterms:created xsi:type="dcterms:W3CDTF">2015-02-11T09:08:00Z</dcterms:created>
  <dcterms:modified xsi:type="dcterms:W3CDTF">2015-02-11T09:08:00Z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