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F2258" w14:textId="7BFE2A4C" w:rsidR="0002375C" w:rsidRPr="00070C78" w:rsidRDefault="00070C78">
      <w:pPr>
        <w:spacing w:after="0"/>
        <w:rPr>
          <w:i/>
        </w:rPr>
      </w:pPr>
      <w:r w:rsidRPr="00070C78">
        <w:rPr>
          <w:i/>
        </w:rPr>
        <w:t>VZOREC OKVIRNEGA SPORAZUMA</w:t>
      </w:r>
    </w:p>
    <w:tbl>
      <w:tblPr>
        <w:tblW w:w="0" w:type="auto"/>
        <w:tblInd w:w="70" w:type="dxa"/>
        <w:tblLayout w:type="fixed"/>
        <w:tblCellMar>
          <w:left w:w="70" w:type="dxa"/>
          <w:right w:w="70" w:type="dxa"/>
        </w:tblCellMar>
        <w:tblLook w:val="04A0" w:firstRow="1" w:lastRow="0" w:firstColumn="1" w:lastColumn="0" w:noHBand="0" w:noVBand="1"/>
      </w:tblPr>
      <w:tblGrid>
        <w:gridCol w:w="1701"/>
        <w:gridCol w:w="7301"/>
      </w:tblGrid>
      <w:tr w:rsidR="0002375C" w:rsidRPr="00415D05" w14:paraId="2D190D12" w14:textId="77777777" w:rsidTr="00813984">
        <w:tc>
          <w:tcPr>
            <w:tcW w:w="1701" w:type="dxa"/>
            <w:hideMark/>
          </w:tcPr>
          <w:p w14:paraId="28B6C20B" w14:textId="77777777" w:rsidR="001000BF" w:rsidRDefault="001000BF" w:rsidP="001739E6">
            <w:pPr>
              <w:numPr>
                <w:ilvl w:val="12"/>
                <w:numId w:val="0"/>
              </w:numPr>
              <w:rPr>
                <w:rFonts w:ascii="Arial" w:hAnsi="Arial" w:cs="Arial"/>
                <w:sz w:val="20"/>
                <w:szCs w:val="20"/>
              </w:rPr>
            </w:pPr>
          </w:p>
          <w:p w14:paraId="73FF0AF0" w14:textId="77777777" w:rsidR="001000BF" w:rsidRDefault="001000BF" w:rsidP="001739E6">
            <w:pPr>
              <w:numPr>
                <w:ilvl w:val="12"/>
                <w:numId w:val="0"/>
              </w:numPr>
              <w:rPr>
                <w:rFonts w:ascii="Arial" w:hAnsi="Arial" w:cs="Arial"/>
                <w:sz w:val="20"/>
                <w:szCs w:val="20"/>
              </w:rPr>
            </w:pPr>
          </w:p>
          <w:p w14:paraId="2E097A42" w14:textId="75AFCAAB" w:rsidR="0002375C" w:rsidRPr="00415D05" w:rsidRDefault="0002375C" w:rsidP="001739E6">
            <w:pPr>
              <w:numPr>
                <w:ilvl w:val="12"/>
                <w:numId w:val="0"/>
              </w:numPr>
              <w:rPr>
                <w:rFonts w:ascii="Arial" w:hAnsi="Arial" w:cs="Arial"/>
                <w:sz w:val="20"/>
                <w:szCs w:val="20"/>
              </w:rPr>
            </w:pPr>
            <w:r w:rsidRPr="00415D05">
              <w:rPr>
                <w:rFonts w:ascii="Arial" w:hAnsi="Arial" w:cs="Arial"/>
                <w:sz w:val="20"/>
                <w:szCs w:val="20"/>
              </w:rPr>
              <w:t>NA</w:t>
            </w:r>
            <w:bookmarkStart w:id="0" w:name="_GoBack"/>
            <w:bookmarkEnd w:id="0"/>
            <w:r w:rsidRPr="00415D05">
              <w:rPr>
                <w:rFonts w:ascii="Arial" w:hAnsi="Arial" w:cs="Arial"/>
                <w:sz w:val="20"/>
                <w:szCs w:val="20"/>
              </w:rPr>
              <w:t>ROČNIK:</w:t>
            </w:r>
          </w:p>
        </w:tc>
        <w:tc>
          <w:tcPr>
            <w:tcW w:w="7301" w:type="dxa"/>
          </w:tcPr>
          <w:p w14:paraId="357EDD7E" w14:textId="77777777" w:rsidR="001000BF" w:rsidRDefault="001000BF" w:rsidP="00DA60F4">
            <w:pPr>
              <w:rPr>
                <w:rFonts w:ascii="Arial" w:hAnsi="Arial" w:cs="Arial"/>
                <w:b/>
                <w:sz w:val="20"/>
                <w:szCs w:val="20"/>
              </w:rPr>
            </w:pPr>
          </w:p>
          <w:p w14:paraId="235F0B4D" w14:textId="77777777" w:rsidR="001000BF" w:rsidRDefault="001000BF" w:rsidP="00DA60F4">
            <w:pPr>
              <w:rPr>
                <w:rFonts w:ascii="Arial" w:hAnsi="Arial" w:cs="Arial"/>
                <w:b/>
                <w:sz w:val="20"/>
                <w:szCs w:val="20"/>
              </w:rPr>
            </w:pPr>
          </w:p>
          <w:p w14:paraId="035B459C" w14:textId="076E0914" w:rsidR="00DA60F4" w:rsidRPr="00415D05" w:rsidRDefault="00DA60F4" w:rsidP="00DA60F4">
            <w:pPr>
              <w:rPr>
                <w:rFonts w:ascii="Arial" w:hAnsi="Arial" w:cs="Arial"/>
                <w:b/>
                <w:sz w:val="20"/>
                <w:szCs w:val="20"/>
              </w:rPr>
            </w:pPr>
            <w:r w:rsidRPr="00415D05">
              <w:rPr>
                <w:rFonts w:ascii="Arial" w:hAnsi="Arial" w:cs="Arial"/>
                <w:b/>
                <w:sz w:val="20"/>
                <w:szCs w:val="20"/>
              </w:rPr>
              <w:t xml:space="preserve">UNIVERZA V MARIBORU, FAKULTETA ZA KEMIJO IN KEMIJSKO TEHNOLOGIJO, Smetanova ulica 17, 2000 Maribor, </w:t>
            </w:r>
            <w:r w:rsidRPr="00415D05">
              <w:rPr>
                <w:rFonts w:ascii="Arial" w:hAnsi="Arial" w:cs="Arial"/>
                <w:sz w:val="20"/>
                <w:szCs w:val="20"/>
              </w:rPr>
              <w:t>ki jo zastopa dekan prof. dr. Zdravko Kravanja</w:t>
            </w:r>
          </w:p>
          <w:p w14:paraId="5F8A20CD" w14:textId="77777777" w:rsidR="00DA60F4" w:rsidRPr="00415D05" w:rsidRDefault="00DA60F4" w:rsidP="00DA60F4">
            <w:pPr>
              <w:numPr>
                <w:ilvl w:val="12"/>
                <w:numId w:val="0"/>
              </w:numPr>
              <w:rPr>
                <w:rFonts w:ascii="Arial" w:hAnsi="Arial" w:cs="Arial"/>
                <w:sz w:val="20"/>
                <w:szCs w:val="20"/>
              </w:rPr>
            </w:pPr>
            <w:r w:rsidRPr="00415D05">
              <w:rPr>
                <w:rFonts w:ascii="Arial" w:hAnsi="Arial" w:cs="Arial"/>
                <w:sz w:val="20"/>
                <w:szCs w:val="20"/>
              </w:rPr>
              <w:t>matična številka:</w:t>
            </w:r>
            <w:r w:rsidRPr="00415D05">
              <w:rPr>
                <w:rFonts w:ascii="Arial" w:hAnsi="Arial" w:cs="Arial"/>
                <w:sz w:val="20"/>
                <w:szCs w:val="20"/>
              </w:rPr>
              <w:tab/>
              <w:t>5089638012</w:t>
            </w:r>
          </w:p>
          <w:p w14:paraId="51193BFA" w14:textId="77777777" w:rsidR="00DA60F4" w:rsidRPr="00415D05" w:rsidRDefault="00DA60F4" w:rsidP="00DA60F4">
            <w:pPr>
              <w:numPr>
                <w:ilvl w:val="12"/>
                <w:numId w:val="0"/>
              </w:numPr>
              <w:rPr>
                <w:rFonts w:ascii="Arial" w:hAnsi="Arial" w:cs="Arial"/>
                <w:sz w:val="20"/>
                <w:szCs w:val="20"/>
              </w:rPr>
            </w:pPr>
            <w:r w:rsidRPr="00415D05">
              <w:rPr>
                <w:rFonts w:ascii="Arial" w:hAnsi="Arial" w:cs="Arial"/>
                <w:sz w:val="20"/>
                <w:szCs w:val="20"/>
              </w:rPr>
              <w:t>ID za DDV:</w:t>
            </w:r>
            <w:r w:rsidRPr="00415D05">
              <w:rPr>
                <w:rFonts w:ascii="Arial" w:hAnsi="Arial" w:cs="Arial"/>
                <w:sz w:val="20"/>
                <w:szCs w:val="20"/>
              </w:rPr>
              <w:tab/>
            </w:r>
            <w:r w:rsidRPr="00415D05">
              <w:rPr>
                <w:rFonts w:ascii="Arial" w:hAnsi="Arial" w:cs="Arial"/>
                <w:sz w:val="20"/>
                <w:szCs w:val="20"/>
              </w:rPr>
              <w:tab/>
              <w:t>SI 71674705</w:t>
            </w:r>
          </w:p>
          <w:p w14:paraId="310F255C" w14:textId="6AEAF13A" w:rsidR="0002375C" w:rsidRPr="00415D05" w:rsidRDefault="00DA60F4" w:rsidP="001739E6">
            <w:pPr>
              <w:numPr>
                <w:ilvl w:val="12"/>
                <w:numId w:val="0"/>
              </w:numPr>
              <w:rPr>
                <w:rFonts w:ascii="Arial" w:hAnsi="Arial" w:cs="Arial"/>
                <w:sz w:val="20"/>
                <w:szCs w:val="20"/>
              </w:rPr>
            </w:pPr>
            <w:r w:rsidRPr="00415D05">
              <w:rPr>
                <w:rFonts w:ascii="Arial" w:hAnsi="Arial" w:cs="Arial"/>
                <w:sz w:val="20"/>
                <w:szCs w:val="20"/>
              </w:rPr>
              <w:t>Št. TRR:</w:t>
            </w:r>
            <w:r w:rsidRPr="00415D05">
              <w:rPr>
                <w:rFonts w:ascii="Arial" w:hAnsi="Arial" w:cs="Arial"/>
                <w:sz w:val="20"/>
                <w:szCs w:val="20"/>
              </w:rPr>
              <w:tab/>
            </w:r>
            <w:r w:rsidRPr="00415D05">
              <w:rPr>
                <w:rFonts w:ascii="Arial" w:hAnsi="Arial" w:cs="Arial"/>
                <w:sz w:val="20"/>
                <w:szCs w:val="20"/>
              </w:rPr>
              <w:tab/>
              <w:t xml:space="preserve">SI56 01100-6090105554odprt pri UJP </w:t>
            </w:r>
            <w:r w:rsidRPr="00415D05">
              <w:rPr>
                <w:rFonts w:ascii="Arial" w:hAnsi="Arial" w:cs="Arial"/>
                <w:sz w:val="20"/>
                <w:szCs w:val="20"/>
              </w:rPr>
              <w:tab/>
            </w:r>
            <w:r w:rsidRPr="00415D05">
              <w:rPr>
                <w:rFonts w:ascii="Arial" w:hAnsi="Arial" w:cs="Arial"/>
                <w:sz w:val="20"/>
                <w:szCs w:val="20"/>
              </w:rPr>
              <w:tab/>
            </w:r>
            <w:r w:rsidRPr="00415D05">
              <w:rPr>
                <w:rFonts w:ascii="Arial" w:hAnsi="Arial" w:cs="Arial"/>
                <w:sz w:val="20"/>
                <w:szCs w:val="20"/>
              </w:rPr>
              <w:tab/>
              <w:t xml:space="preserve">          Slovenska Bistrica</w:t>
            </w:r>
          </w:p>
        </w:tc>
      </w:tr>
      <w:tr w:rsidR="0002375C" w:rsidRPr="00415D05" w14:paraId="7E840AF8" w14:textId="77777777" w:rsidTr="00813984">
        <w:tc>
          <w:tcPr>
            <w:tcW w:w="1701" w:type="dxa"/>
          </w:tcPr>
          <w:p w14:paraId="35172C6E" w14:textId="77777777" w:rsidR="0002375C" w:rsidRPr="00415D05" w:rsidRDefault="0002375C" w:rsidP="001739E6">
            <w:pPr>
              <w:numPr>
                <w:ilvl w:val="12"/>
                <w:numId w:val="0"/>
              </w:numPr>
              <w:rPr>
                <w:rFonts w:ascii="Arial" w:hAnsi="Arial" w:cs="Arial"/>
                <w:sz w:val="20"/>
                <w:szCs w:val="20"/>
              </w:rPr>
            </w:pPr>
          </w:p>
        </w:tc>
        <w:tc>
          <w:tcPr>
            <w:tcW w:w="7301" w:type="dxa"/>
          </w:tcPr>
          <w:p w14:paraId="551036FA" w14:textId="77777777" w:rsidR="0002375C" w:rsidRPr="00415D05" w:rsidRDefault="0002375C" w:rsidP="00E16DA2">
            <w:pPr>
              <w:numPr>
                <w:ilvl w:val="12"/>
                <w:numId w:val="0"/>
              </w:numPr>
              <w:spacing w:after="0"/>
              <w:jc w:val="both"/>
              <w:rPr>
                <w:rFonts w:ascii="Arial" w:hAnsi="Arial" w:cs="Arial"/>
                <w:sz w:val="20"/>
                <w:szCs w:val="20"/>
              </w:rPr>
            </w:pPr>
            <w:r w:rsidRPr="00415D05">
              <w:rPr>
                <w:rFonts w:ascii="Arial" w:hAnsi="Arial" w:cs="Arial"/>
                <w:sz w:val="20"/>
                <w:szCs w:val="20"/>
              </w:rPr>
              <w:t>in</w:t>
            </w:r>
          </w:p>
          <w:p w14:paraId="6A19E571" w14:textId="77777777" w:rsidR="0002375C" w:rsidRPr="00415D05" w:rsidRDefault="0002375C" w:rsidP="00E16DA2">
            <w:pPr>
              <w:numPr>
                <w:ilvl w:val="12"/>
                <w:numId w:val="0"/>
              </w:numPr>
              <w:spacing w:after="0"/>
              <w:jc w:val="both"/>
              <w:rPr>
                <w:rFonts w:ascii="Arial" w:hAnsi="Arial" w:cs="Arial"/>
                <w:sz w:val="20"/>
                <w:szCs w:val="20"/>
              </w:rPr>
            </w:pPr>
          </w:p>
        </w:tc>
      </w:tr>
      <w:tr w:rsidR="0002375C" w:rsidRPr="00415D05" w14:paraId="4F7A3D1C" w14:textId="77777777" w:rsidTr="00770069">
        <w:trPr>
          <w:trHeight w:val="426"/>
        </w:trPr>
        <w:tc>
          <w:tcPr>
            <w:tcW w:w="1701" w:type="dxa"/>
          </w:tcPr>
          <w:p w14:paraId="613467B2" w14:textId="53DD98F9" w:rsidR="0002375C" w:rsidRPr="00415D05" w:rsidRDefault="001440FB" w:rsidP="001739E6">
            <w:pPr>
              <w:numPr>
                <w:ilvl w:val="12"/>
                <w:numId w:val="0"/>
              </w:numPr>
              <w:rPr>
                <w:rFonts w:ascii="Arial" w:hAnsi="Arial" w:cs="Arial"/>
                <w:sz w:val="20"/>
                <w:szCs w:val="20"/>
              </w:rPr>
            </w:pPr>
            <w:r w:rsidRPr="00415D05">
              <w:rPr>
                <w:rFonts w:ascii="Arial" w:hAnsi="Arial" w:cs="Arial"/>
                <w:sz w:val="20"/>
                <w:szCs w:val="20"/>
              </w:rPr>
              <w:t xml:space="preserve"> </w:t>
            </w:r>
          </w:p>
        </w:tc>
        <w:tc>
          <w:tcPr>
            <w:tcW w:w="7301" w:type="dxa"/>
          </w:tcPr>
          <w:p w14:paraId="327AEF7B" w14:textId="6C19B5E5" w:rsidR="0002375C" w:rsidRPr="00415D05" w:rsidRDefault="0002375C" w:rsidP="00E42015">
            <w:pPr>
              <w:numPr>
                <w:ilvl w:val="12"/>
                <w:numId w:val="0"/>
              </w:numPr>
              <w:spacing w:after="0"/>
              <w:jc w:val="both"/>
              <w:rPr>
                <w:rFonts w:ascii="Arial" w:hAnsi="Arial" w:cs="Arial"/>
                <w:sz w:val="20"/>
                <w:szCs w:val="20"/>
              </w:rPr>
            </w:pPr>
          </w:p>
          <w:p w14:paraId="31421707" w14:textId="77777777" w:rsidR="0002375C" w:rsidRPr="00415D05" w:rsidRDefault="0002375C" w:rsidP="00E42015">
            <w:pPr>
              <w:numPr>
                <w:ilvl w:val="12"/>
                <w:numId w:val="0"/>
              </w:numPr>
              <w:spacing w:after="0"/>
              <w:jc w:val="both"/>
              <w:rPr>
                <w:rFonts w:ascii="Arial" w:hAnsi="Arial" w:cs="Arial"/>
                <w:sz w:val="20"/>
                <w:szCs w:val="20"/>
              </w:rPr>
            </w:pPr>
          </w:p>
        </w:tc>
      </w:tr>
      <w:tr w:rsidR="0002375C" w:rsidRPr="00415D05" w14:paraId="3D7B68A8" w14:textId="77777777" w:rsidTr="00813984">
        <w:trPr>
          <w:trHeight w:val="1580"/>
        </w:trPr>
        <w:tc>
          <w:tcPr>
            <w:tcW w:w="1701" w:type="dxa"/>
            <w:hideMark/>
          </w:tcPr>
          <w:p w14:paraId="1F8745A6" w14:textId="77777777" w:rsidR="0002375C" w:rsidRPr="00415D05" w:rsidRDefault="0002375C" w:rsidP="001739E6">
            <w:pPr>
              <w:numPr>
                <w:ilvl w:val="12"/>
                <w:numId w:val="0"/>
              </w:numPr>
              <w:rPr>
                <w:rFonts w:ascii="Arial" w:hAnsi="Arial" w:cs="Arial"/>
                <w:sz w:val="20"/>
                <w:szCs w:val="20"/>
              </w:rPr>
            </w:pPr>
            <w:r w:rsidRPr="00415D05">
              <w:rPr>
                <w:rFonts w:ascii="Arial" w:hAnsi="Arial" w:cs="Arial"/>
                <w:sz w:val="20"/>
                <w:szCs w:val="20"/>
              </w:rPr>
              <w:t>DOBAVITELJ:</w:t>
            </w:r>
          </w:p>
        </w:tc>
        <w:tc>
          <w:tcPr>
            <w:tcW w:w="7301" w:type="dxa"/>
          </w:tcPr>
          <w:p w14:paraId="6DDCF7D6" w14:textId="77777777" w:rsidR="00362064" w:rsidRPr="00415D05" w:rsidRDefault="00362064" w:rsidP="00362064">
            <w:pPr>
              <w:numPr>
                <w:ilvl w:val="12"/>
                <w:numId w:val="0"/>
              </w:numPr>
              <w:rPr>
                <w:rFonts w:ascii="Arial" w:hAnsi="Arial" w:cs="Arial"/>
                <w:color w:val="000000" w:themeColor="text1"/>
                <w:sz w:val="20"/>
                <w:szCs w:val="20"/>
              </w:rPr>
            </w:pPr>
            <w:r w:rsidRPr="00415D05">
              <w:rPr>
                <w:rFonts w:ascii="Arial" w:hAnsi="Arial" w:cs="Arial"/>
                <w:color w:val="000000" w:themeColor="text1"/>
                <w:sz w:val="20"/>
                <w:szCs w:val="20"/>
              </w:rPr>
              <w:t>________________________________________________________________</w:t>
            </w:r>
          </w:p>
          <w:p w14:paraId="511CAD79" w14:textId="77777777" w:rsidR="00362064" w:rsidRPr="00415D05" w:rsidRDefault="00362064" w:rsidP="00362064">
            <w:pPr>
              <w:numPr>
                <w:ilvl w:val="12"/>
                <w:numId w:val="0"/>
              </w:numPr>
              <w:rPr>
                <w:rFonts w:ascii="Arial" w:hAnsi="Arial" w:cs="Arial"/>
                <w:color w:val="000000" w:themeColor="text1"/>
                <w:sz w:val="20"/>
                <w:szCs w:val="20"/>
              </w:rPr>
            </w:pPr>
            <w:r w:rsidRPr="00415D05">
              <w:rPr>
                <w:rFonts w:ascii="Arial" w:hAnsi="Arial" w:cs="Arial"/>
                <w:color w:val="000000" w:themeColor="text1"/>
                <w:sz w:val="20"/>
                <w:szCs w:val="20"/>
              </w:rPr>
              <w:t>ki ga zastopa direktor(ica) ___________________________________________</w:t>
            </w:r>
          </w:p>
          <w:p w14:paraId="5437E7FA" w14:textId="18E15B95" w:rsidR="00362064" w:rsidRPr="00415D05" w:rsidRDefault="00362064" w:rsidP="009D7393">
            <w:pPr>
              <w:numPr>
                <w:ilvl w:val="12"/>
                <w:numId w:val="0"/>
              </w:numPr>
              <w:spacing w:after="0"/>
              <w:rPr>
                <w:rFonts w:ascii="Arial" w:hAnsi="Arial" w:cs="Arial"/>
                <w:color w:val="000000" w:themeColor="text1"/>
                <w:sz w:val="20"/>
                <w:szCs w:val="20"/>
              </w:rPr>
            </w:pPr>
            <w:r w:rsidRPr="00415D05">
              <w:rPr>
                <w:rFonts w:ascii="Arial" w:hAnsi="Arial" w:cs="Arial"/>
                <w:color w:val="000000" w:themeColor="text1"/>
                <w:sz w:val="20"/>
                <w:szCs w:val="20"/>
              </w:rPr>
              <w:t>matična številka: ________________</w:t>
            </w:r>
          </w:p>
          <w:p w14:paraId="7FCB46AC" w14:textId="74242600" w:rsidR="00362064" w:rsidRPr="00415D05" w:rsidRDefault="00362064" w:rsidP="009D7393">
            <w:pPr>
              <w:numPr>
                <w:ilvl w:val="12"/>
                <w:numId w:val="0"/>
              </w:numPr>
              <w:spacing w:after="0"/>
              <w:rPr>
                <w:rFonts w:ascii="Arial" w:hAnsi="Arial" w:cs="Arial"/>
                <w:color w:val="000000" w:themeColor="text1"/>
                <w:sz w:val="20"/>
                <w:szCs w:val="20"/>
              </w:rPr>
            </w:pPr>
            <w:r w:rsidRPr="00415D05">
              <w:rPr>
                <w:rFonts w:ascii="Arial" w:hAnsi="Arial" w:cs="Arial"/>
                <w:color w:val="000000" w:themeColor="text1"/>
                <w:sz w:val="20"/>
                <w:szCs w:val="20"/>
              </w:rPr>
              <w:t xml:space="preserve">ID za DDV: </w:t>
            </w:r>
            <w:r w:rsidR="009D7393" w:rsidRPr="00415D05">
              <w:rPr>
                <w:rFonts w:ascii="Arial" w:hAnsi="Arial" w:cs="Arial"/>
                <w:color w:val="000000" w:themeColor="text1"/>
                <w:sz w:val="20"/>
                <w:szCs w:val="20"/>
              </w:rPr>
              <w:t xml:space="preserve">           </w:t>
            </w:r>
            <w:r w:rsidRPr="00415D05">
              <w:rPr>
                <w:rFonts w:ascii="Arial" w:hAnsi="Arial" w:cs="Arial"/>
                <w:color w:val="000000" w:themeColor="text1"/>
                <w:sz w:val="20"/>
                <w:szCs w:val="20"/>
              </w:rPr>
              <w:t>____</w:t>
            </w:r>
            <w:r w:rsidR="009D7393" w:rsidRPr="00415D05">
              <w:rPr>
                <w:rFonts w:ascii="Arial" w:hAnsi="Arial" w:cs="Arial"/>
                <w:color w:val="000000" w:themeColor="text1"/>
                <w:sz w:val="20"/>
                <w:szCs w:val="20"/>
              </w:rPr>
              <w:t>___</w:t>
            </w:r>
            <w:r w:rsidRPr="00415D05">
              <w:rPr>
                <w:rFonts w:ascii="Arial" w:hAnsi="Arial" w:cs="Arial"/>
                <w:color w:val="000000" w:themeColor="text1"/>
                <w:sz w:val="20"/>
                <w:szCs w:val="20"/>
              </w:rPr>
              <w:t>_________</w:t>
            </w:r>
          </w:p>
          <w:p w14:paraId="1B87A3AD" w14:textId="0CE3AD94" w:rsidR="00362064" w:rsidRPr="00415D05" w:rsidRDefault="00362064" w:rsidP="009D7393">
            <w:pPr>
              <w:numPr>
                <w:ilvl w:val="12"/>
                <w:numId w:val="0"/>
              </w:numPr>
              <w:spacing w:after="0"/>
              <w:rPr>
                <w:rFonts w:ascii="Arial" w:hAnsi="Arial" w:cs="Arial"/>
                <w:b/>
                <w:bCs/>
                <w:sz w:val="20"/>
                <w:szCs w:val="20"/>
              </w:rPr>
            </w:pPr>
            <w:r w:rsidRPr="00415D05">
              <w:rPr>
                <w:rFonts w:ascii="Arial" w:hAnsi="Arial" w:cs="Arial"/>
                <w:color w:val="000000" w:themeColor="text1"/>
                <w:sz w:val="20"/>
                <w:szCs w:val="20"/>
              </w:rPr>
              <w:t>TRR:</w:t>
            </w:r>
            <w:r w:rsidR="00B60D32" w:rsidRPr="00415D05">
              <w:rPr>
                <w:rFonts w:ascii="Arial" w:hAnsi="Arial" w:cs="Arial"/>
                <w:color w:val="000000" w:themeColor="text1"/>
                <w:sz w:val="20"/>
                <w:szCs w:val="20"/>
              </w:rPr>
              <w:t xml:space="preserve"> </w:t>
            </w:r>
            <w:r w:rsidRPr="00415D05">
              <w:rPr>
                <w:rFonts w:ascii="Arial" w:hAnsi="Arial" w:cs="Arial"/>
                <w:color w:val="000000" w:themeColor="text1"/>
                <w:sz w:val="20"/>
                <w:szCs w:val="20"/>
              </w:rPr>
              <w:t>_________________________________ odprt pri ___________________</w:t>
            </w:r>
          </w:p>
          <w:p w14:paraId="111F03AF" w14:textId="77777777" w:rsidR="00362064" w:rsidRPr="00415D05" w:rsidRDefault="00362064" w:rsidP="001739E6">
            <w:pPr>
              <w:numPr>
                <w:ilvl w:val="12"/>
                <w:numId w:val="0"/>
              </w:numPr>
              <w:rPr>
                <w:rFonts w:ascii="Arial" w:hAnsi="Arial" w:cs="Arial"/>
                <w:b/>
                <w:bCs/>
                <w:sz w:val="20"/>
                <w:szCs w:val="20"/>
              </w:rPr>
            </w:pPr>
          </w:p>
          <w:p w14:paraId="45A747D4" w14:textId="77777777" w:rsidR="0002375C" w:rsidRPr="00415D05" w:rsidRDefault="0002375C" w:rsidP="003E3BD7">
            <w:pPr>
              <w:numPr>
                <w:ilvl w:val="12"/>
                <w:numId w:val="0"/>
              </w:numPr>
              <w:spacing w:after="0"/>
              <w:rPr>
                <w:rFonts w:ascii="Arial" w:hAnsi="Arial" w:cs="Arial"/>
                <w:sz w:val="20"/>
                <w:szCs w:val="20"/>
              </w:rPr>
            </w:pPr>
          </w:p>
        </w:tc>
      </w:tr>
    </w:tbl>
    <w:p w14:paraId="1476D657" w14:textId="77777777" w:rsidR="0002375C" w:rsidRPr="00415D05" w:rsidRDefault="0002375C">
      <w:pPr>
        <w:spacing w:after="0"/>
        <w:rPr>
          <w:rFonts w:ascii="Arial" w:hAnsi="Arial" w:cs="Arial"/>
          <w:sz w:val="20"/>
          <w:szCs w:val="20"/>
        </w:rPr>
      </w:pPr>
    </w:p>
    <w:p w14:paraId="3064AA17" w14:textId="1568BBE3" w:rsidR="00200128" w:rsidRPr="00415D05" w:rsidRDefault="00EC5EFA" w:rsidP="00200128">
      <w:pPr>
        <w:numPr>
          <w:ilvl w:val="12"/>
          <w:numId w:val="0"/>
        </w:numPr>
        <w:rPr>
          <w:rFonts w:ascii="Arial" w:hAnsi="Arial" w:cs="Arial"/>
          <w:sz w:val="20"/>
          <w:szCs w:val="20"/>
        </w:rPr>
      </w:pPr>
      <w:r w:rsidRPr="00415D05">
        <w:rPr>
          <w:rFonts w:ascii="Arial" w:hAnsi="Arial" w:cs="Arial"/>
          <w:sz w:val="20"/>
          <w:szCs w:val="20"/>
        </w:rPr>
        <w:t>sklepata naslednji</w:t>
      </w:r>
    </w:p>
    <w:p w14:paraId="6DFCA943" w14:textId="77777777" w:rsidR="00DA60F4" w:rsidRPr="00415D05" w:rsidRDefault="00DA60F4" w:rsidP="00200128">
      <w:pPr>
        <w:numPr>
          <w:ilvl w:val="12"/>
          <w:numId w:val="0"/>
        </w:numPr>
        <w:rPr>
          <w:rFonts w:ascii="Arial" w:hAnsi="Arial" w:cs="Arial"/>
          <w:sz w:val="20"/>
          <w:szCs w:val="20"/>
        </w:rPr>
      </w:pPr>
    </w:p>
    <w:p w14:paraId="20DDF82B" w14:textId="72A70B5A" w:rsidR="00200128" w:rsidRPr="00415D05" w:rsidRDefault="001035EF" w:rsidP="001035EF">
      <w:pPr>
        <w:jc w:val="center"/>
        <w:rPr>
          <w:rFonts w:ascii="Arial" w:hAnsi="Arial" w:cs="Arial"/>
          <w:b/>
          <w:sz w:val="20"/>
          <w:szCs w:val="20"/>
        </w:rPr>
      </w:pPr>
      <w:r w:rsidRPr="00415D05">
        <w:rPr>
          <w:rFonts w:ascii="Arial" w:hAnsi="Arial" w:cs="Arial"/>
          <w:b/>
          <w:sz w:val="20"/>
          <w:szCs w:val="20"/>
        </w:rPr>
        <w:t>OKVIRNI SPORAZUM</w:t>
      </w:r>
      <w:r w:rsidR="00DA60F4" w:rsidRPr="00415D05">
        <w:rPr>
          <w:rFonts w:ascii="Arial" w:hAnsi="Arial" w:cs="Arial"/>
          <w:b/>
          <w:sz w:val="20"/>
          <w:szCs w:val="20"/>
        </w:rPr>
        <w:t xml:space="preserve"> št._____</w:t>
      </w:r>
    </w:p>
    <w:p w14:paraId="11D81612" w14:textId="77777777" w:rsidR="00415D05" w:rsidRPr="00415D05" w:rsidRDefault="00DA60F4" w:rsidP="001035EF">
      <w:pPr>
        <w:jc w:val="center"/>
        <w:rPr>
          <w:rFonts w:ascii="Arial" w:hAnsi="Arial" w:cs="Arial"/>
          <w:b/>
          <w:sz w:val="20"/>
          <w:szCs w:val="20"/>
        </w:rPr>
      </w:pPr>
      <w:r w:rsidRPr="00415D05">
        <w:rPr>
          <w:rFonts w:ascii="Arial" w:hAnsi="Arial" w:cs="Arial"/>
          <w:b/>
          <w:sz w:val="20"/>
          <w:szCs w:val="20"/>
        </w:rPr>
        <w:t>za javno naročilo Nakup kemikalij in laboratorijskega materiala</w:t>
      </w:r>
    </w:p>
    <w:p w14:paraId="0D6B759B" w14:textId="382618C4" w:rsidR="00DA60F4" w:rsidRPr="00415D05" w:rsidRDefault="00415D05" w:rsidP="001035EF">
      <w:pPr>
        <w:jc w:val="center"/>
        <w:rPr>
          <w:rFonts w:ascii="Arial" w:hAnsi="Arial" w:cs="Arial"/>
          <w:b/>
          <w:sz w:val="20"/>
          <w:szCs w:val="20"/>
        </w:rPr>
      </w:pPr>
      <w:r w:rsidRPr="00415D05">
        <w:rPr>
          <w:rFonts w:ascii="Arial" w:hAnsi="Arial" w:cs="Arial"/>
          <w:b/>
          <w:sz w:val="20"/>
          <w:szCs w:val="20"/>
        </w:rPr>
        <w:t>sklop __</w:t>
      </w:r>
      <w:r w:rsidR="00DA60F4" w:rsidRPr="00415D05">
        <w:rPr>
          <w:rFonts w:ascii="Arial" w:hAnsi="Arial" w:cs="Arial"/>
          <w:b/>
          <w:sz w:val="20"/>
          <w:szCs w:val="20"/>
        </w:rPr>
        <w:t xml:space="preserve"> </w:t>
      </w:r>
    </w:p>
    <w:p w14:paraId="278DB81F" w14:textId="77777777" w:rsidR="00FD7E99" w:rsidRPr="00415D05" w:rsidRDefault="00FD7E99" w:rsidP="00E6624B">
      <w:pPr>
        <w:numPr>
          <w:ilvl w:val="12"/>
          <w:numId w:val="0"/>
        </w:numPr>
        <w:jc w:val="center"/>
        <w:rPr>
          <w:rFonts w:ascii="Arial" w:hAnsi="Arial" w:cs="Arial"/>
          <w:b/>
          <w:i/>
          <w:iCs/>
          <w:sz w:val="20"/>
          <w:szCs w:val="20"/>
          <w:u w:val="single"/>
        </w:rPr>
      </w:pPr>
      <w:bookmarkStart w:id="1" w:name="_Hlk64983225"/>
    </w:p>
    <w:bookmarkEnd w:id="1"/>
    <w:p w14:paraId="372C770A" w14:textId="77777777" w:rsidR="00200128" w:rsidRPr="00415D05" w:rsidRDefault="00200128" w:rsidP="00200128">
      <w:pPr>
        <w:numPr>
          <w:ilvl w:val="12"/>
          <w:numId w:val="0"/>
        </w:numPr>
        <w:jc w:val="center"/>
        <w:rPr>
          <w:rFonts w:ascii="Arial" w:hAnsi="Arial" w:cs="Arial"/>
          <w:b/>
          <w:sz w:val="20"/>
          <w:szCs w:val="20"/>
        </w:rPr>
      </w:pPr>
    </w:p>
    <w:p w14:paraId="4EE97C26" w14:textId="2CB5ED5D" w:rsidR="00C22017" w:rsidRPr="00415D05" w:rsidRDefault="00BF6D65" w:rsidP="00F32F22">
      <w:pPr>
        <w:spacing w:after="0"/>
        <w:rPr>
          <w:rFonts w:ascii="Arial" w:hAnsi="Arial" w:cs="Arial"/>
          <w:sz w:val="20"/>
          <w:szCs w:val="20"/>
        </w:rPr>
      </w:pPr>
      <w:r w:rsidRPr="00415D05">
        <w:rPr>
          <w:rFonts w:ascii="Arial" w:hAnsi="Arial" w:cs="Arial"/>
          <w:sz w:val="20"/>
          <w:szCs w:val="20"/>
        </w:rPr>
        <w:br w:type="page"/>
      </w:r>
    </w:p>
    <w:p w14:paraId="7CB8D501" w14:textId="77777777" w:rsidR="00C22017" w:rsidRPr="00415D05" w:rsidRDefault="00C22017" w:rsidP="00213F5A">
      <w:pPr>
        <w:pStyle w:val="ListParagraph"/>
        <w:numPr>
          <w:ilvl w:val="0"/>
          <w:numId w:val="16"/>
        </w:numPr>
        <w:spacing w:after="240"/>
        <w:ind w:left="1077"/>
        <w:contextualSpacing w:val="0"/>
        <w:rPr>
          <w:rFonts w:ascii="Arial" w:hAnsi="Arial" w:cs="Arial"/>
          <w:b/>
          <w:bCs/>
          <w:sz w:val="20"/>
          <w:szCs w:val="20"/>
        </w:rPr>
      </w:pPr>
      <w:r w:rsidRPr="00415D05">
        <w:rPr>
          <w:rFonts w:ascii="Arial" w:hAnsi="Arial" w:cs="Arial"/>
          <w:b/>
          <w:bCs/>
          <w:sz w:val="20"/>
          <w:szCs w:val="20"/>
        </w:rPr>
        <w:lastRenderedPageBreak/>
        <w:t>UVODNA DOLOČILA</w:t>
      </w:r>
    </w:p>
    <w:p w14:paraId="4735AE15" w14:textId="77777777" w:rsidR="00C22017" w:rsidRPr="00415D05" w:rsidRDefault="00C22017" w:rsidP="00213F5A">
      <w:pPr>
        <w:numPr>
          <w:ilvl w:val="0"/>
          <w:numId w:val="2"/>
        </w:numPr>
        <w:spacing w:after="0"/>
        <w:jc w:val="center"/>
        <w:rPr>
          <w:rFonts w:ascii="Arial" w:hAnsi="Arial" w:cs="Arial"/>
          <w:sz w:val="20"/>
          <w:szCs w:val="20"/>
        </w:rPr>
      </w:pPr>
      <w:r w:rsidRPr="00415D05">
        <w:rPr>
          <w:rFonts w:ascii="Arial" w:hAnsi="Arial" w:cs="Arial"/>
          <w:sz w:val="20"/>
          <w:szCs w:val="20"/>
        </w:rPr>
        <w:t>člen</w:t>
      </w:r>
    </w:p>
    <w:p w14:paraId="280E49E5" w14:textId="77777777" w:rsidR="00C22017" w:rsidRPr="00415D05" w:rsidRDefault="00C22017" w:rsidP="00AF2EE6">
      <w:pPr>
        <w:rPr>
          <w:rFonts w:ascii="Arial" w:hAnsi="Arial" w:cs="Arial"/>
          <w:sz w:val="20"/>
          <w:szCs w:val="20"/>
        </w:rPr>
      </w:pPr>
    </w:p>
    <w:p w14:paraId="30347A23" w14:textId="79D97FF1" w:rsidR="00EC5EFA" w:rsidRPr="00415D05" w:rsidRDefault="002E5E6B" w:rsidP="00AF2EE6">
      <w:pPr>
        <w:rPr>
          <w:rFonts w:ascii="Arial" w:hAnsi="Arial" w:cs="Arial"/>
          <w:sz w:val="20"/>
          <w:szCs w:val="20"/>
        </w:rPr>
      </w:pPr>
      <w:r w:rsidRPr="00415D05">
        <w:rPr>
          <w:rFonts w:ascii="Arial" w:hAnsi="Arial" w:cs="Arial"/>
          <w:sz w:val="20"/>
          <w:szCs w:val="20"/>
        </w:rPr>
        <w:t>Stranki uvodoma sporazumno ugotavljata, da:</w:t>
      </w:r>
    </w:p>
    <w:p w14:paraId="010C0C21" w14:textId="5590A356" w:rsidR="002E5E6B" w:rsidRPr="00415D05" w:rsidRDefault="002E5E6B" w:rsidP="00213F5A">
      <w:pPr>
        <w:numPr>
          <w:ilvl w:val="0"/>
          <w:numId w:val="3"/>
        </w:numPr>
        <w:spacing w:after="0"/>
        <w:ind w:right="-142"/>
        <w:jc w:val="both"/>
        <w:rPr>
          <w:rFonts w:ascii="Arial" w:hAnsi="Arial" w:cs="Arial"/>
          <w:sz w:val="20"/>
          <w:szCs w:val="20"/>
        </w:rPr>
      </w:pPr>
      <w:r w:rsidRPr="00415D05">
        <w:rPr>
          <w:rFonts w:ascii="Arial" w:hAnsi="Arial" w:cs="Arial"/>
          <w:sz w:val="20"/>
          <w:szCs w:val="20"/>
        </w:rPr>
        <w:t>je naročnik izvedel postopek oddaje javnega naročila »</w:t>
      </w:r>
      <w:r w:rsidR="00DA60F4" w:rsidRPr="00415D05">
        <w:rPr>
          <w:rFonts w:ascii="Arial" w:hAnsi="Arial" w:cs="Arial"/>
          <w:sz w:val="20"/>
          <w:szCs w:val="20"/>
        </w:rPr>
        <w:t>Nakup kemikalij in laboratorijskega materiala</w:t>
      </w:r>
      <w:r w:rsidRPr="00415D05">
        <w:rPr>
          <w:rFonts w:ascii="Arial" w:hAnsi="Arial" w:cs="Arial"/>
          <w:sz w:val="20"/>
          <w:szCs w:val="20"/>
        </w:rPr>
        <w:t xml:space="preserve">« po odprtem postopku z oznako </w:t>
      </w:r>
      <w:r w:rsidR="00DA60F4" w:rsidRPr="00415D05">
        <w:rPr>
          <w:rFonts w:ascii="Arial" w:hAnsi="Arial" w:cs="Arial"/>
          <w:bCs/>
          <w:color w:val="000000"/>
          <w:sz w:val="20"/>
          <w:szCs w:val="20"/>
        </w:rPr>
        <w:t>JN-11/</w:t>
      </w:r>
      <w:r w:rsidR="00E6624B" w:rsidRPr="00415D05">
        <w:rPr>
          <w:rFonts w:ascii="Arial" w:hAnsi="Arial" w:cs="Arial"/>
          <w:bCs/>
          <w:color w:val="000000"/>
          <w:sz w:val="20"/>
          <w:szCs w:val="20"/>
        </w:rPr>
        <w:t>2021</w:t>
      </w:r>
      <w:r w:rsidR="00E6624B" w:rsidRPr="00415D05">
        <w:rPr>
          <w:rFonts w:ascii="Arial" w:hAnsi="Arial" w:cs="Arial"/>
          <w:sz w:val="20"/>
          <w:szCs w:val="20"/>
        </w:rPr>
        <w:t xml:space="preserve"> </w:t>
      </w:r>
      <w:r w:rsidRPr="00415D05">
        <w:rPr>
          <w:rFonts w:ascii="Arial" w:hAnsi="Arial" w:cs="Arial"/>
          <w:sz w:val="20"/>
          <w:szCs w:val="20"/>
        </w:rPr>
        <w:t xml:space="preserve">(objava obvestila o naročilu na portalu javnih naročil pod št. objave </w:t>
      </w:r>
      <w:r w:rsidRPr="00415D05">
        <w:rPr>
          <w:rFonts w:ascii="Arial" w:hAnsi="Arial" w:cs="Arial"/>
          <w:sz w:val="20"/>
          <w:szCs w:val="20"/>
        </w:rPr>
        <w:fldChar w:fldCharType="begin">
          <w:ffData>
            <w:name w:val="Besedilo4"/>
            <w:enabled/>
            <w:calcOnExit w:val="0"/>
            <w:textInput/>
          </w:ffData>
        </w:fldChar>
      </w:r>
      <w:bookmarkStart w:id="2" w:name="Besedilo4"/>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2"/>
      <w:r w:rsidRPr="00415D05">
        <w:rPr>
          <w:rFonts w:ascii="Arial" w:hAnsi="Arial" w:cs="Arial"/>
          <w:sz w:val="20"/>
          <w:szCs w:val="20"/>
        </w:rPr>
        <w:t xml:space="preserve"> z dne </w:t>
      </w:r>
      <w:r w:rsidRPr="00415D05">
        <w:rPr>
          <w:rFonts w:ascii="Arial" w:hAnsi="Arial" w:cs="Arial"/>
          <w:sz w:val="20"/>
          <w:szCs w:val="20"/>
        </w:rPr>
        <w:fldChar w:fldCharType="begin">
          <w:ffData>
            <w:name w:val="Besedilo5"/>
            <w:enabled/>
            <w:calcOnExit w:val="0"/>
            <w:textInput/>
          </w:ffData>
        </w:fldChar>
      </w:r>
      <w:bookmarkStart w:id="3" w:name="Besedilo5"/>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3"/>
      <w:r w:rsidRPr="00415D05">
        <w:rPr>
          <w:rFonts w:ascii="Arial" w:hAnsi="Arial" w:cs="Arial"/>
          <w:sz w:val="20"/>
          <w:szCs w:val="20"/>
        </w:rPr>
        <w:t xml:space="preserve">, in v Uradnem listu EU pod številko objave </w:t>
      </w:r>
      <w:r w:rsidRPr="00415D05">
        <w:rPr>
          <w:rFonts w:ascii="Arial" w:hAnsi="Arial" w:cs="Arial"/>
          <w:sz w:val="20"/>
          <w:szCs w:val="20"/>
        </w:rPr>
        <w:fldChar w:fldCharType="begin">
          <w:ffData>
            <w:name w:val="Besedilo6"/>
            <w:enabled/>
            <w:calcOnExit w:val="0"/>
            <w:textInput/>
          </w:ffData>
        </w:fldChar>
      </w:r>
      <w:bookmarkStart w:id="4" w:name="Besedilo6"/>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4"/>
      <w:r w:rsidRPr="00415D05">
        <w:rPr>
          <w:rFonts w:ascii="Arial" w:hAnsi="Arial" w:cs="Arial"/>
          <w:sz w:val="20"/>
          <w:szCs w:val="20"/>
        </w:rPr>
        <w:t xml:space="preserve"> z dne </w:t>
      </w:r>
      <w:r w:rsidRPr="00415D05">
        <w:rPr>
          <w:rFonts w:ascii="Arial" w:hAnsi="Arial" w:cs="Arial"/>
          <w:sz w:val="20"/>
          <w:szCs w:val="20"/>
        </w:rPr>
        <w:fldChar w:fldCharType="begin">
          <w:ffData>
            <w:name w:val="Besedilo7"/>
            <w:enabled/>
            <w:calcOnExit w:val="0"/>
            <w:textInput/>
          </w:ffData>
        </w:fldChar>
      </w:r>
      <w:bookmarkStart w:id="5" w:name="Besedilo7"/>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5"/>
      <w:r w:rsidRPr="00415D05">
        <w:rPr>
          <w:rFonts w:ascii="Arial" w:hAnsi="Arial" w:cs="Arial"/>
          <w:sz w:val="20"/>
          <w:szCs w:val="20"/>
        </w:rPr>
        <w:t>), z namenom sklenitve okvirnega sporazuma za izvedbo javnega naročila (v nadaljevanju besedila: sporazum),</w:t>
      </w:r>
      <w:r w:rsidR="00E6624B" w:rsidRPr="00415D05">
        <w:rPr>
          <w:rFonts w:ascii="Arial" w:hAnsi="Arial" w:cs="Arial"/>
          <w:sz w:val="20"/>
          <w:szCs w:val="20"/>
        </w:rPr>
        <w:t xml:space="preserve"> </w:t>
      </w:r>
    </w:p>
    <w:p w14:paraId="3CC9A7B6" w14:textId="04635477" w:rsidR="002E5E6B" w:rsidRPr="00415D05" w:rsidRDefault="00E6624B" w:rsidP="00213F5A">
      <w:pPr>
        <w:numPr>
          <w:ilvl w:val="0"/>
          <w:numId w:val="3"/>
        </w:numPr>
        <w:spacing w:after="0"/>
        <w:ind w:right="-142"/>
        <w:jc w:val="both"/>
        <w:rPr>
          <w:rFonts w:ascii="Arial" w:hAnsi="Arial" w:cs="Arial"/>
          <w:sz w:val="20"/>
          <w:szCs w:val="20"/>
        </w:rPr>
      </w:pPr>
      <w:r w:rsidRPr="00415D05">
        <w:rPr>
          <w:rFonts w:ascii="Arial" w:hAnsi="Arial" w:cs="Arial"/>
          <w:color w:val="000000" w:themeColor="text1"/>
          <w:sz w:val="20"/>
          <w:szCs w:val="20"/>
        </w:rPr>
        <w:t xml:space="preserve">je bila pogodbena stranka (v nadaljevanju: </w:t>
      </w:r>
      <w:r w:rsidR="006868D5" w:rsidRPr="00415D05">
        <w:rPr>
          <w:rFonts w:ascii="Arial" w:hAnsi="Arial" w:cs="Arial"/>
          <w:color w:val="000000" w:themeColor="text1"/>
          <w:sz w:val="20"/>
          <w:szCs w:val="20"/>
        </w:rPr>
        <w:t>dobavitelj</w:t>
      </w:r>
      <w:r w:rsidRPr="00415D05">
        <w:rPr>
          <w:rFonts w:ascii="Arial" w:hAnsi="Arial" w:cs="Arial"/>
          <w:color w:val="000000" w:themeColor="text1"/>
          <w:sz w:val="20"/>
          <w:szCs w:val="20"/>
        </w:rPr>
        <w:t>) izbrana kot najugodnejši ponudnik za izvedbo javnega naročila za sklop/e</w:t>
      </w:r>
      <w:r w:rsidR="006868D5" w:rsidRPr="00415D05">
        <w:rPr>
          <w:rFonts w:ascii="Arial" w:hAnsi="Arial" w:cs="Arial"/>
          <w:color w:val="000000" w:themeColor="text1"/>
          <w:sz w:val="20"/>
          <w:szCs w:val="20"/>
        </w:rPr>
        <w:t>;</w:t>
      </w:r>
    </w:p>
    <w:p w14:paraId="73DD7E47" w14:textId="07653244" w:rsidR="00212443" w:rsidRPr="00415D05" w:rsidRDefault="00212443" w:rsidP="00415D05">
      <w:pPr>
        <w:pStyle w:val="ListParagraph"/>
        <w:numPr>
          <w:ilvl w:val="0"/>
          <w:numId w:val="3"/>
        </w:numPr>
        <w:contextualSpacing w:val="0"/>
        <w:jc w:val="both"/>
        <w:rPr>
          <w:rFonts w:ascii="Arial" w:hAnsi="Arial" w:cs="Arial"/>
          <w:color w:val="000000" w:themeColor="text1"/>
          <w:sz w:val="20"/>
          <w:szCs w:val="20"/>
        </w:rPr>
      </w:pPr>
      <w:r w:rsidRPr="00415D05">
        <w:rPr>
          <w:rFonts w:ascii="Arial" w:hAnsi="Arial" w:cs="Arial"/>
          <w:color w:val="000000" w:themeColor="text1"/>
          <w:sz w:val="20"/>
          <w:szCs w:val="20"/>
        </w:rPr>
        <w:t xml:space="preserve">je celotna dokumentacija v zvezi z oddajo javnega naročila (v nadaljevanju besedila: dokumentacija), vključno s tehničnimi specifikacijami, popravki in pojasnili dokumentacije, odgovori na vprašanja, zastavljena na portalu javnih naročil in celotna ponudba </w:t>
      </w:r>
      <w:r w:rsidR="006868D5" w:rsidRPr="00415D05">
        <w:rPr>
          <w:rFonts w:ascii="Arial" w:hAnsi="Arial" w:cs="Arial"/>
          <w:color w:val="000000" w:themeColor="text1"/>
          <w:sz w:val="20"/>
          <w:szCs w:val="20"/>
        </w:rPr>
        <w:t xml:space="preserve">dobavitelja </w:t>
      </w:r>
      <w:r w:rsidRPr="00415D05">
        <w:rPr>
          <w:rFonts w:ascii="Arial" w:hAnsi="Arial" w:cs="Arial"/>
          <w:color w:val="000000" w:themeColor="text1"/>
          <w:sz w:val="20"/>
          <w:szCs w:val="20"/>
        </w:rPr>
        <w:t>sestavni del tega sporazuma</w:t>
      </w:r>
      <w:r w:rsidR="006868D5" w:rsidRPr="00415D05">
        <w:rPr>
          <w:rFonts w:ascii="Arial" w:hAnsi="Arial" w:cs="Arial"/>
          <w:color w:val="000000" w:themeColor="text1"/>
          <w:sz w:val="20"/>
          <w:szCs w:val="20"/>
        </w:rPr>
        <w:t>;</w:t>
      </w:r>
    </w:p>
    <w:p w14:paraId="13426C53" w14:textId="4ABBE681" w:rsidR="00212443" w:rsidRPr="00415D05" w:rsidRDefault="00212443" w:rsidP="00213F5A">
      <w:pPr>
        <w:pStyle w:val="ListParagraph"/>
        <w:numPr>
          <w:ilvl w:val="0"/>
          <w:numId w:val="3"/>
        </w:numPr>
        <w:contextualSpacing w:val="0"/>
        <w:jc w:val="both"/>
        <w:rPr>
          <w:rFonts w:ascii="Arial" w:hAnsi="Arial" w:cs="Arial"/>
          <w:color w:val="000000" w:themeColor="text1"/>
          <w:sz w:val="20"/>
          <w:szCs w:val="20"/>
        </w:rPr>
      </w:pPr>
      <w:r w:rsidRPr="00415D05">
        <w:rPr>
          <w:rFonts w:ascii="Arial" w:hAnsi="Arial" w:cs="Arial"/>
          <w:color w:val="000000" w:themeColor="text1"/>
          <w:sz w:val="20"/>
          <w:szCs w:val="20"/>
        </w:rPr>
        <w:t>da stranke sklepajo to pogodbo za določitev splošnih in posebnih pogojev za izvajanje te pogodbe</w:t>
      </w:r>
      <w:r w:rsidR="006868D5" w:rsidRPr="00415D05">
        <w:rPr>
          <w:rFonts w:ascii="Arial" w:hAnsi="Arial" w:cs="Arial"/>
          <w:color w:val="000000" w:themeColor="text1"/>
          <w:sz w:val="20"/>
          <w:szCs w:val="20"/>
        </w:rPr>
        <w:t>;</w:t>
      </w:r>
    </w:p>
    <w:p w14:paraId="76426060" w14:textId="54A4E9E9" w:rsidR="00212443" w:rsidRPr="00415D05" w:rsidRDefault="00212443" w:rsidP="00213F5A">
      <w:pPr>
        <w:pStyle w:val="ListParagraph"/>
        <w:numPr>
          <w:ilvl w:val="0"/>
          <w:numId w:val="3"/>
        </w:numPr>
        <w:contextualSpacing w:val="0"/>
        <w:jc w:val="both"/>
        <w:rPr>
          <w:rFonts w:ascii="Arial" w:hAnsi="Arial" w:cs="Arial"/>
          <w:color w:val="000000" w:themeColor="text1"/>
          <w:sz w:val="20"/>
          <w:szCs w:val="20"/>
        </w:rPr>
      </w:pPr>
      <w:r w:rsidRPr="00415D05">
        <w:rPr>
          <w:rFonts w:ascii="Arial" w:hAnsi="Arial" w:cs="Arial"/>
          <w:color w:val="000000" w:themeColor="text1"/>
          <w:sz w:val="20"/>
          <w:szCs w:val="20"/>
        </w:rPr>
        <w:t>da je bil dobavitelj izbran kot ponudnik, ki izpolnjuje pogoje, na podlagi meril z Odločitvijo o oddaji naročila za »</w:t>
      </w:r>
      <w:r w:rsidR="00415D05" w:rsidRPr="00415D05">
        <w:rPr>
          <w:rFonts w:ascii="Arial" w:hAnsi="Arial" w:cs="Arial"/>
          <w:sz w:val="20"/>
          <w:szCs w:val="20"/>
        </w:rPr>
        <w:t>Nakup kemikalij in laboratorijskega materiala</w:t>
      </w:r>
      <w:r w:rsidRPr="00415D05">
        <w:rPr>
          <w:rFonts w:ascii="Arial" w:hAnsi="Arial" w:cs="Arial"/>
          <w:color w:val="000000" w:themeColor="text1"/>
          <w:sz w:val="20"/>
          <w:szCs w:val="20"/>
        </w:rPr>
        <w:t>«, št. _______ z dne ________;</w:t>
      </w:r>
    </w:p>
    <w:p w14:paraId="6B7833DD" w14:textId="34724A5C" w:rsidR="00212443" w:rsidRPr="00415D05" w:rsidRDefault="00212443" w:rsidP="00213F5A">
      <w:pPr>
        <w:numPr>
          <w:ilvl w:val="0"/>
          <w:numId w:val="3"/>
        </w:numPr>
        <w:spacing w:after="0"/>
        <w:jc w:val="both"/>
        <w:rPr>
          <w:rFonts w:ascii="Arial" w:hAnsi="Arial" w:cs="Arial"/>
          <w:color w:val="000000" w:themeColor="text1"/>
          <w:sz w:val="20"/>
          <w:szCs w:val="20"/>
        </w:rPr>
      </w:pPr>
      <w:r w:rsidRPr="00415D05">
        <w:rPr>
          <w:rFonts w:ascii="Arial" w:hAnsi="Arial" w:cs="Arial"/>
          <w:color w:val="000000" w:themeColor="text1"/>
          <w:sz w:val="20"/>
          <w:szCs w:val="20"/>
        </w:rPr>
        <w:t>pogodbeni stranki sklepata t</w:t>
      </w:r>
      <w:r w:rsidR="006868D5" w:rsidRPr="00415D05">
        <w:rPr>
          <w:rFonts w:ascii="Arial" w:hAnsi="Arial" w:cs="Arial"/>
          <w:color w:val="000000" w:themeColor="text1"/>
          <w:sz w:val="20"/>
          <w:szCs w:val="20"/>
        </w:rPr>
        <w:t>a sporazum</w:t>
      </w:r>
      <w:r w:rsidRPr="00415D05">
        <w:rPr>
          <w:rFonts w:ascii="Arial" w:hAnsi="Arial" w:cs="Arial"/>
          <w:color w:val="000000" w:themeColor="text1"/>
          <w:sz w:val="20"/>
          <w:szCs w:val="20"/>
        </w:rPr>
        <w:t xml:space="preserve"> za določitev splošnih in posebnih pogojev za izvedbo javnega naročila.</w:t>
      </w:r>
    </w:p>
    <w:p w14:paraId="2C71281A" w14:textId="77777777" w:rsidR="00EC5EFA" w:rsidRPr="00415D05" w:rsidRDefault="00EC5EFA" w:rsidP="00200128">
      <w:pPr>
        <w:jc w:val="both"/>
        <w:rPr>
          <w:rFonts w:ascii="Arial" w:hAnsi="Arial" w:cs="Arial"/>
          <w:sz w:val="20"/>
          <w:szCs w:val="20"/>
        </w:rPr>
      </w:pPr>
    </w:p>
    <w:p w14:paraId="11E019A2" w14:textId="6278241B" w:rsidR="007E5E08" w:rsidRPr="00415D05" w:rsidRDefault="00F808C0" w:rsidP="00213F5A">
      <w:pPr>
        <w:pStyle w:val="ListParagraph"/>
        <w:numPr>
          <w:ilvl w:val="0"/>
          <w:numId w:val="16"/>
        </w:numPr>
        <w:spacing w:after="240"/>
        <w:ind w:left="1077"/>
        <w:contextualSpacing w:val="0"/>
        <w:rPr>
          <w:rFonts w:ascii="Arial" w:eastAsia="Arial Unicode MS" w:hAnsi="Arial" w:cs="Arial"/>
          <w:b/>
          <w:bCs/>
          <w:kern w:val="1"/>
          <w:sz w:val="20"/>
          <w:szCs w:val="20"/>
        </w:rPr>
      </w:pPr>
      <w:r w:rsidRPr="00415D05">
        <w:rPr>
          <w:rFonts w:ascii="Arial" w:eastAsia="Arial Unicode MS" w:hAnsi="Arial" w:cs="Arial"/>
          <w:b/>
          <w:bCs/>
          <w:kern w:val="1"/>
          <w:sz w:val="20"/>
          <w:szCs w:val="20"/>
        </w:rPr>
        <w:t xml:space="preserve">PREDMET </w:t>
      </w:r>
      <w:r w:rsidRPr="00415D05">
        <w:rPr>
          <w:rFonts w:ascii="Arial" w:hAnsi="Arial" w:cs="Arial"/>
          <w:b/>
          <w:bCs/>
          <w:sz w:val="20"/>
          <w:szCs w:val="20"/>
        </w:rPr>
        <w:t>OKVIRNEGA</w:t>
      </w:r>
      <w:r w:rsidRPr="00415D05">
        <w:rPr>
          <w:rFonts w:ascii="Arial" w:eastAsia="Arial Unicode MS" w:hAnsi="Arial" w:cs="Arial"/>
          <w:b/>
          <w:bCs/>
          <w:kern w:val="1"/>
          <w:sz w:val="20"/>
          <w:szCs w:val="20"/>
        </w:rPr>
        <w:t xml:space="preserve"> SPORAZUMA</w:t>
      </w:r>
    </w:p>
    <w:p w14:paraId="6DBD3E78" w14:textId="77777777" w:rsidR="001645D6" w:rsidRPr="00415D05" w:rsidRDefault="001645D6" w:rsidP="00213F5A">
      <w:pPr>
        <w:numPr>
          <w:ilvl w:val="0"/>
          <w:numId w:val="2"/>
        </w:numPr>
        <w:spacing w:after="0"/>
        <w:jc w:val="center"/>
        <w:rPr>
          <w:rFonts w:ascii="Arial" w:hAnsi="Arial" w:cs="Arial"/>
          <w:sz w:val="20"/>
          <w:szCs w:val="20"/>
        </w:rPr>
      </w:pPr>
      <w:r w:rsidRPr="00415D05">
        <w:rPr>
          <w:rFonts w:ascii="Arial" w:hAnsi="Arial" w:cs="Arial"/>
          <w:sz w:val="20"/>
          <w:szCs w:val="20"/>
        </w:rPr>
        <w:t>člen</w:t>
      </w:r>
    </w:p>
    <w:p w14:paraId="160C3796" w14:textId="77777777" w:rsidR="001645D6" w:rsidRPr="00415D05" w:rsidRDefault="001645D6" w:rsidP="00F808C0">
      <w:pPr>
        <w:pStyle w:val="NoSpacing"/>
        <w:ind w:right="-142"/>
        <w:jc w:val="both"/>
        <w:rPr>
          <w:rFonts w:ascii="Arial" w:hAnsi="Arial" w:cs="Arial"/>
          <w:sz w:val="20"/>
          <w:szCs w:val="20"/>
        </w:rPr>
      </w:pPr>
    </w:p>
    <w:p w14:paraId="0CF51B89" w14:textId="06E3792F" w:rsidR="00F808C0" w:rsidRPr="00415D05" w:rsidRDefault="00F808C0" w:rsidP="00792617">
      <w:pPr>
        <w:pStyle w:val="NoSpacing"/>
        <w:spacing w:after="120"/>
        <w:ind w:right="-142"/>
        <w:jc w:val="both"/>
        <w:rPr>
          <w:rFonts w:ascii="Arial" w:hAnsi="Arial" w:cs="Arial"/>
          <w:sz w:val="20"/>
          <w:szCs w:val="20"/>
        </w:rPr>
      </w:pPr>
      <w:r w:rsidRPr="00415D05">
        <w:rPr>
          <w:rFonts w:ascii="Arial" w:hAnsi="Arial" w:cs="Arial"/>
          <w:sz w:val="20"/>
          <w:szCs w:val="20"/>
        </w:rPr>
        <w:t xml:space="preserve">Predmet sporazuma </w:t>
      </w:r>
      <w:r w:rsidR="002D20EA" w:rsidRPr="00415D05">
        <w:rPr>
          <w:rFonts w:ascii="Arial" w:hAnsi="Arial" w:cs="Arial"/>
          <w:sz w:val="20"/>
          <w:szCs w:val="20"/>
        </w:rPr>
        <w:t xml:space="preserve">je sukcesivna dobava </w:t>
      </w:r>
      <w:r w:rsidR="00415D05" w:rsidRPr="00415D05">
        <w:rPr>
          <w:rFonts w:ascii="Arial" w:hAnsi="Arial" w:cs="Arial"/>
          <w:sz w:val="20"/>
          <w:szCs w:val="20"/>
        </w:rPr>
        <w:t>kemikalij</w:t>
      </w:r>
      <w:r w:rsidRPr="00415D05">
        <w:rPr>
          <w:rFonts w:ascii="Arial" w:hAnsi="Arial" w:cs="Arial"/>
          <w:color w:val="000000" w:themeColor="text1"/>
          <w:sz w:val="20"/>
          <w:szCs w:val="20"/>
        </w:rPr>
        <w:t xml:space="preserve">, laboratorijskega materiala </w:t>
      </w:r>
      <w:r w:rsidR="00415D05" w:rsidRPr="00415D05">
        <w:rPr>
          <w:rFonts w:ascii="Arial" w:hAnsi="Arial" w:cs="Arial"/>
          <w:color w:val="000000" w:themeColor="text1"/>
          <w:sz w:val="20"/>
          <w:szCs w:val="20"/>
        </w:rPr>
        <w:t>in steklovine</w:t>
      </w:r>
      <w:r w:rsidRPr="00415D05">
        <w:rPr>
          <w:rFonts w:ascii="Arial" w:hAnsi="Arial" w:cs="Arial"/>
          <w:color w:val="000000" w:themeColor="text1"/>
          <w:sz w:val="20"/>
          <w:szCs w:val="20"/>
        </w:rPr>
        <w:t xml:space="preserve"> </w:t>
      </w:r>
      <w:r w:rsidRPr="00415D05">
        <w:rPr>
          <w:rFonts w:ascii="Arial" w:hAnsi="Arial" w:cs="Arial"/>
          <w:sz w:val="20"/>
          <w:szCs w:val="20"/>
        </w:rPr>
        <w:t>za potrebe naročnik</w:t>
      </w:r>
      <w:r w:rsidR="00415D05" w:rsidRPr="00415D05">
        <w:rPr>
          <w:rFonts w:ascii="Arial" w:hAnsi="Arial" w:cs="Arial"/>
          <w:sz w:val="20"/>
          <w:szCs w:val="20"/>
        </w:rPr>
        <w:t>a,</w:t>
      </w:r>
      <w:r w:rsidR="00A0640E" w:rsidRPr="00415D05">
        <w:rPr>
          <w:rFonts w:ascii="Arial" w:hAnsi="Arial" w:cs="Arial"/>
          <w:sz w:val="20"/>
          <w:szCs w:val="20"/>
        </w:rPr>
        <w:t xml:space="preserve"> </w:t>
      </w:r>
      <w:r w:rsidR="00415D05" w:rsidRPr="00415D05">
        <w:rPr>
          <w:rFonts w:ascii="Arial" w:hAnsi="Arial" w:cs="Arial"/>
          <w:sz w:val="20"/>
          <w:szCs w:val="20"/>
        </w:rPr>
        <w:t>za obdobje štirih</w:t>
      </w:r>
      <w:r w:rsidRPr="00415D05">
        <w:rPr>
          <w:rFonts w:ascii="Arial" w:hAnsi="Arial" w:cs="Arial"/>
          <w:sz w:val="20"/>
          <w:szCs w:val="20"/>
        </w:rPr>
        <w:t xml:space="preserve"> </w:t>
      </w:r>
      <w:r w:rsidR="00415D05" w:rsidRPr="00415D05">
        <w:rPr>
          <w:rFonts w:ascii="Arial" w:hAnsi="Arial" w:cs="Arial"/>
          <w:sz w:val="20"/>
          <w:szCs w:val="20"/>
        </w:rPr>
        <w:t>(4</w:t>
      </w:r>
      <w:r w:rsidRPr="00415D05">
        <w:rPr>
          <w:rFonts w:ascii="Arial" w:hAnsi="Arial" w:cs="Arial"/>
          <w:sz w:val="20"/>
          <w:szCs w:val="20"/>
        </w:rPr>
        <w:t>) let.</w:t>
      </w:r>
    </w:p>
    <w:p w14:paraId="703B5EAD" w14:textId="1E267CED" w:rsidR="00F808C0" w:rsidRPr="00415D05" w:rsidRDefault="00AD6F40" w:rsidP="00792617">
      <w:pPr>
        <w:pStyle w:val="NoSpacing"/>
        <w:spacing w:after="120"/>
        <w:ind w:right="-142"/>
        <w:jc w:val="both"/>
        <w:rPr>
          <w:rFonts w:ascii="Arial" w:hAnsi="Arial" w:cs="Arial"/>
          <w:color w:val="000000" w:themeColor="text1"/>
          <w:w w:val="101"/>
          <w:sz w:val="20"/>
          <w:szCs w:val="20"/>
        </w:rPr>
      </w:pPr>
      <w:r w:rsidRPr="00415D05">
        <w:rPr>
          <w:rFonts w:ascii="Arial" w:hAnsi="Arial" w:cs="Arial"/>
          <w:color w:val="000000" w:themeColor="text1"/>
          <w:w w:val="101"/>
          <w:sz w:val="20"/>
          <w:szCs w:val="20"/>
        </w:rPr>
        <w:t>S</w:t>
      </w:r>
      <w:r w:rsidR="00F808C0" w:rsidRPr="00415D05">
        <w:rPr>
          <w:rFonts w:ascii="Arial" w:hAnsi="Arial" w:cs="Arial"/>
          <w:color w:val="000000" w:themeColor="text1"/>
          <w:w w:val="101"/>
          <w:sz w:val="20"/>
          <w:szCs w:val="20"/>
        </w:rPr>
        <w:t xml:space="preserve">tranki </w:t>
      </w:r>
      <w:r w:rsidRPr="00415D05">
        <w:rPr>
          <w:rFonts w:ascii="Arial" w:hAnsi="Arial" w:cs="Arial"/>
          <w:color w:val="000000" w:themeColor="text1"/>
          <w:w w:val="101"/>
          <w:sz w:val="20"/>
          <w:szCs w:val="20"/>
        </w:rPr>
        <w:t xml:space="preserve">sporazuma </w:t>
      </w:r>
      <w:r w:rsidR="00F808C0" w:rsidRPr="00415D05">
        <w:rPr>
          <w:rFonts w:ascii="Arial" w:hAnsi="Arial" w:cs="Arial"/>
          <w:color w:val="000000" w:themeColor="text1"/>
          <w:w w:val="101"/>
          <w:sz w:val="20"/>
          <w:szCs w:val="20"/>
        </w:rPr>
        <w:t xml:space="preserve">ugotavljata, da naročnik po obsegu, vrsti in časovno ne more v naprej določiti potreb po dobavi blaga, ki so predmet tega sporazuma. Naročnik se s tem sporazumom ne zavezuje, da bo naročil določeno količino in/ali vrsto blaga skladno z razpisno dokumentacijo, </w:t>
      </w:r>
      <w:r w:rsidR="00F808C0" w:rsidRPr="00415D05">
        <w:rPr>
          <w:rFonts w:ascii="Arial" w:hAnsi="Arial" w:cs="Arial"/>
          <w:color w:val="000000" w:themeColor="text1"/>
          <w:sz w:val="20"/>
          <w:szCs w:val="20"/>
        </w:rPr>
        <w:t xml:space="preserve">saj je količina zanj v trenutku sklepanja tega sporazuma objektivno neugotovljiva. </w:t>
      </w:r>
      <w:r w:rsidR="00F808C0" w:rsidRPr="00415D05">
        <w:rPr>
          <w:rFonts w:ascii="Arial" w:hAnsi="Arial" w:cs="Arial"/>
          <w:color w:val="000000" w:themeColor="text1"/>
          <w:w w:val="101"/>
          <w:sz w:val="20"/>
          <w:szCs w:val="20"/>
        </w:rPr>
        <w:t>Naročnik bo po tem sporazumu naročal le tiste vrste in količine blaga/materiala, ki jih bo dejansko potreboval.</w:t>
      </w:r>
    </w:p>
    <w:p w14:paraId="1F968C6F" w14:textId="56EC3558" w:rsidR="001821E1" w:rsidRPr="00415D05" w:rsidRDefault="00E95D5E" w:rsidP="00953F39">
      <w:pPr>
        <w:pStyle w:val="NoSpacing"/>
        <w:ind w:right="-142"/>
        <w:jc w:val="both"/>
        <w:rPr>
          <w:rFonts w:ascii="Arial" w:hAnsi="Arial" w:cs="Arial"/>
          <w:sz w:val="20"/>
          <w:szCs w:val="20"/>
        </w:rPr>
      </w:pPr>
      <w:r w:rsidRPr="00415D05">
        <w:rPr>
          <w:rFonts w:ascii="Arial" w:hAnsi="Arial" w:cs="Arial"/>
          <w:sz w:val="20"/>
          <w:szCs w:val="20"/>
        </w:rPr>
        <w:t xml:space="preserve">Če se bodo pri posameznem naročniku pojavile potrebe po drugem blagu, ki v ponudbenem predračunu ni zajeto (v nadaljevanju besedila: dodatno blago), </w:t>
      </w:r>
      <w:r w:rsidR="00415D05" w:rsidRPr="00415D05">
        <w:rPr>
          <w:rFonts w:ascii="Arial" w:hAnsi="Arial" w:cs="Arial"/>
          <w:sz w:val="20"/>
          <w:szCs w:val="20"/>
        </w:rPr>
        <w:t xml:space="preserve">bo naročnik takšno blago kupoval po ceniku, ki ga bo ponudnik posredoval ob zahtevi naročnika. </w:t>
      </w:r>
      <w:r w:rsidR="00415D05" w:rsidRPr="00415D05">
        <w:rPr>
          <w:rFonts w:ascii="Arial" w:hAnsi="Arial" w:cs="Arial"/>
          <w:color w:val="000000"/>
          <w:sz w:val="20"/>
          <w:szCs w:val="20"/>
        </w:rPr>
        <w:t>Naročila za dobavo blaga, ki ga ni na predračunu, bo naročnik posredoval dobaviteljem, ki jim je bila priznana sposobnost v posameznem sklopu, po elektronski pošti, v nujn</w:t>
      </w:r>
      <w:r w:rsidR="00415D05">
        <w:rPr>
          <w:rFonts w:ascii="Arial" w:hAnsi="Arial" w:cs="Arial"/>
          <w:color w:val="000000"/>
          <w:sz w:val="20"/>
          <w:szCs w:val="20"/>
        </w:rPr>
        <w:t>ih primerih pa tudi po telefonu.</w:t>
      </w:r>
    </w:p>
    <w:p w14:paraId="74306157" w14:textId="7F132D07" w:rsidR="00615BF5" w:rsidRPr="00415D05" w:rsidRDefault="00615BF5" w:rsidP="00953F39">
      <w:pPr>
        <w:pStyle w:val="NoSpacing"/>
        <w:ind w:right="-142"/>
        <w:jc w:val="both"/>
        <w:rPr>
          <w:rFonts w:ascii="Arial" w:hAnsi="Arial" w:cs="Arial"/>
          <w:color w:val="000000" w:themeColor="text1"/>
          <w:w w:val="101"/>
          <w:sz w:val="20"/>
          <w:szCs w:val="20"/>
        </w:rPr>
      </w:pPr>
    </w:p>
    <w:p w14:paraId="1DB37170" w14:textId="77777777" w:rsidR="00615BF5" w:rsidRPr="00415D05" w:rsidRDefault="00615BF5" w:rsidP="00953F39">
      <w:pPr>
        <w:pStyle w:val="NoSpacing"/>
        <w:ind w:right="-142"/>
        <w:jc w:val="both"/>
        <w:rPr>
          <w:rFonts w:ascii="Arial" w:hAnsi="Arial" w:cs="Arial"/>
          <w:color w:val="000000" w:themeColor="text1"/>
          <w:w w:val="101"/>
          <w:sz w:val="20"/>
          <w:szCs w:val="20"/>
        </w:rPr>
      </w:pPr>
    </w:p>
    <w:p w14:paraId="3D5A147E" w14:textId="77777777" w:rsidR="001821E1" w:rsidRPr="00415D05" w:rsidRDefault="001821E1" w:rsidP="001821E1">
      <w:pPr>
        <w:numPr>
          <w:ilvl w:val="0"/>
          <w:numId w:val="2"/>
        </w:numPr>
        <w:spacing w:after="0"/>
        <w:jc w:val="center"/>
        <w:rPr>
          <w:rFonts w:ascii="Arial" w:hAnsi="Arial" w:cs="Arial"/>
          <w:b/>
          <w:sz w:val="20"/>
          <w:szCs w:val="20"/>
        </w:rPr>
      </w:pPr>
      <w:r w:rsidRPr="00415D05">
        <w:rPr>
          <w:rFonts w:ascii="Arial" w:hAnsi="Arial" w:cs="Arial"/>
          <w:sz w:val="20"/>
          <w:szCs w:val="20"/>
        </w:rPr>
        <w:t>člen</w:t>
      </w:r>
    </w:p>
    <w:p w14:paraId="43D102D6" w14:textId="77777777" w:rsidR="001821E1" w:rsidRPr="00415D05" w:rsidRDefault="001821E1" w:rsidP="001821E1">
      <w:pPr>
        <w:ind w:left="720" w:right="-142"/>
        <w:rPr>
          <w:rFonts w:ascii="Arial" w:hAnsi="Arial" w:cs="Arial"/>
          <w:b/>
          <w:sz w:val="20"/>
          <w:szCs w:val="20"/>
        </w:rPr>
      </w:pPr>
    </w:p>
    <w:p w14:paraId="44669625" w14:textId="0EFC709D" w:rsidR="001821E1" w:rsidRPr="00415D05" w:rsidRDefault="001821E1" w:rsidP="001821E1">
      <w:pPr>
        <w:ind w:right="-142"/>
        <w:jc w:val="both"/>
        <w:rPr>
          <w:rFonts w:ascii="Arial" w:eastAsia="Calibri" w:hAnsi="Arial" w:cs="Arial"/>
          <w:sz w:val="20"/>
          <w:szCs w:val="20"/>
        </w:rPr>
      </w:pPr>
      <w:r w:rsidRPr="00415D05">
        <w:rPr>
          <w:rFonts w:ascii="Arial" w:eastAsia="Calibri" w:hAnsi="Arial" w:cs="Arial"/>
          <w:sz w:val="20"/>
          <w:szCs w:val="20"/>
        </w:rPr>
        <w:t>Dobavitelj s podpisom tega sporazuma potrjuje, da je v celoti seznanjen z obsegom in za</w:t>
      </w:r>
      <w:r w:rsidR="00415D05">
        <w:rPr>
          <w:rFonts w:ascii="Arial" w:eastAsia="Calibri" w:hAnsi="Arial" w:cs="Arial"/>
          <w:sz w:val="20"/>
          <w:szCs w:val="20"/>
        </w:rPr>
        <w:t>htevnostjo dobav in z lokacijo</w:t>
      </w:r>
      <w:r w:rsidRPr="00415D05">
        <w:rPr>
          <w:rFonts w:ascii="Arial" w:eastAsia="Calibri" w:hAnsi="Arial" w:cs="Arial"/>
          <w:sz w:val="20"/>
          <w:szCs w:val="20"/>
        </w:rPr>
        <w:t>, kamor se bo blago dostavljalo.</w:t>
      </w:r>
    </w:p>
    <w:p w14:paraId="092D5A64" w14:textId="77777777" w:rsidR="001821E1" w:rsidRPr="00415D05" w:rsidRDefault="001821E1" w:rsidP="001821E1">
      <w:pPr>
        <w:ind w:right="-142"/>
        <w:jc w:val="both"/>
        <w:rPr>
          <w:rFonts w:ascii="Arial" w:eastAsia="Calibri" w:hAnsi="Arial" w:cs="Arial"/>
          <w:sz w:val="20"/>
          <w:szCs w:val="20"/>
        </w:rPr>
      </w:pPr>
      <w:r w:rsidRPr="00415D05">
        <w:rPr>
          <w:rFonts w:ascii="Arial" w:eastAsia="Calibri" w:hAnsi="Arial" w:cs="Arial"/>
          <w:sz w:val="20"/>
          <w:szCs w:val="20"/>
        </w:rPr>
        <w:t>Dobavitelj zagotavlja, da bo dobave opravil pravilno in kvalitetno v skladu z določili tega sporazuma in po pravilih stroke, v skladu z veljavnimi predpisi, tehničnimi navodili, priporočili in normativi.</w:t>
      </w:r>
    </w:p>
    <w:p w14:paraId="18BBEADF" w14:textId="7C2E2B20" w:rsidR="001821E1" w:rsidRPr="00415D05" w:rsidRDefault="001821E1" w:rsidP="00953F39">
      <w:pPr>
        <w:pStyle w:val="NoSpacing"/>
        <w:ind w:right="-142"/>
        <w:jc w:val="both"/>
        <w:rPr>
          <w:rFonts w:ascii="Arial" w:hAnsi="Arial" w:cs="Arial"/>
          <w:color w:val="000000" w:themeColor="text1"/>
          <w:w w:val="101"/>
          <w:sz w:val="20"/>
          <w:szCs w:val="20"/>
        </w:rPr>
      </w:pPr>
    </w:p>
    <w:p w14:paraId="66E4975C" w14:textId="77777777" w:rsidR="00463BFF" w:rsidRPr="00415D05" w:rsidRDefault="00463BFF" w:rsidP="00471EA7">
      <w:pPr>
        <w:pStyle w:val="ListParagraph"/>
        <w:numPr>
          <w:ilvl w:val="0"/>
          <w:numId w:val="16"/>
        </w:numPr>
        <w:spacing w:after="240"/>
        <w:ind w:left="1077"/>
        <w:contextualSpacing w:val="0"/>
        <w:rPr>
          <w:rFonts w:ascii="Arial" w:hAnsi="Arial" w:cs="Arial"/>
          <w:b/>
          <w:bCs/>
          <w:sz w:val="20"/>
          <w:szCs w:val="20"/>
        </w:rPr>
      </w:pPr>
      <w:r w:rsidRPr="00415D05">
        <w:rPr>
          <w:rFonts w:ascii="Arial" w:eastAsia="Arial Unicode MS" w:hAnsi="Arial" w:cs="Arial"/>
          <w:b/>
          <w:bCs/>
          <w:kern w:val="1"/>
          <w:sz w:val="20"/>
          <w:szCs w:val="20"/>
        </w:rPr>
        <w:t>CENA</w:t>
      </w:r>
    </w:p>
    <w:p w14:paraId="6A8F8E71" w14:textId="77777777" w:rsidR="00463BFF" w:rsidRPr="00415D05" w:rsidRDefault="00463BFF" w:rsidP="00463BFF">
      <w:pPr>
        <w:pStyle w:val="ListParagraph"/>
        <w:numPr>
          <w:ilvl w:val="0"/>
          <w:numId w:val="2"/>
        </w:numPr>
        <w:jc w:val="center"/>
        <w:rPr>
          <w:rFonts w:ascii="Arial" w:hAnsi="Arial" w:cs="Arial"/>
          <w:bCs/>
          <w:sz w:val="20"/>
          <w:szCs w:val="20"/>
        </w:rPr>
      </w:pPr>
      <w:r w:rsidRPr="00415D05">
        <w:rPr>
          <w:rFonts w:ascii="Arial" w:hAnsi="Arial" w:cs="Arial"/>
          <w:bCs/>
          <w:sz w:val="20"/>
          <w:szCs w:val="20"/>
        </w:rPr>
        <w:t>člen</w:t>
      </w:r>
    </w:p>
    <w:p w14:paraId="20588614" w14:textId="77777777" w:rsidR="00463BFF" w:rsidRPr="00415D05" w:rsidRDefault="00463BFF" w:rsidP="00463BFF">
      <w:pPr>
        <w:ind w:right="-142"/>
        <w:jc w:val="center"/>
        <w:rPr>
          <w:rFonts w:ascii="Arial" w:hAnsi="Arial" w:cs="Arial"/>
          <w:b/>
          <w:sz w:val="20"/>
          <w:szCs w:val="20"/>
        </w:rPr>
      </w:pPr>
    </w:p>
    <w:p w14:paraId="7F1C7EDC" w14:textId="13495EAB" w:rsidR="00463BFF" w:rsidRPr="00415D05" w:rsidRDefault="00463BFF" w:rsidP="00463BFF">
      <w:pPr>
        <w:pStyle w:val="NoSpacing"/>
        <w:ind w:right="-142"/>
        <w:jc w:val="both"/>
        <w:rPr>
          <w:rFonts w:ascii="Arial" w:hAnsi="Arial" w:cs="Arial"/>
          <w:sz w:val="20"/>
          <w:szCs w:val="20"/>
        </w:rPr>
      </w:pPr>
      <w:r w:rsidRPr="00415D05">
        <w:rPr>
          <w:rFonts w:ascii="Arial" w:hAnsi="Arial" w:cs="Arial"/>
          <w:sz w:val="20"/>
          <w:szCs w:val="20"/>
        </w:rPr>
        <w:t>Ocenjena vrednost sporazuma</w:t>
      </w:r>
      <w:r w:rsidR="00270124">
        <w:rPr>
          <w:rFonts w:ascii="Arial" w:hAnsi="Arial" w:cs="Arial"/>
          <w:sz w:val="20"/>
          <w:szCs w:val="20"/>
        </w:rPr>
        <w:t xml:space="preserve"> za sklop _____ </w:t>
      </w:r>
      <w:r w:rsidRPr="00415D05">
        <w:rPr>
          <w:rFonts w:ascii="Arial" w:hAnsi="Arial" w:cs="Arial"/>
          <w:sz w:val="20"/>
          <w:szCs w:val="20"/>
        </w:rPr>
        <w:t xml:space="preserve">znaša </w:t>
      </w:r>
      <w:r w:rsidR="00D702B6" w:rsidRPr="00415D05">
        <w:rPr>
          <w:rFonts w:ascii="Arial" w:hAnsi="Arial" w:cs="Arial"/>
          <w:sz w:val="20"/>
          <w:szCs w:val="20"/>
        </w:rPr>
        <w:t xml:space="preserve">___________ </w:t>
      </w:r>
      <w:r w:rsidRPr="00415D05">
        <w:rPr>
          <w:rFonts w:ascii="Arial" w:hAnsi="Arial" w:cs="Arial"/>
          <w:b/>
          <w:bCs/>
          <w:sz w:val="20"/>
          <w:szCs w:val="20"/>
        </w:rPr>
        <w:t>EUR</w:t>
      </w:r>
      <w:r w:rsidRPr="00415D05">
        <w:rPr>
          <w:rFonts w:ascii="Arial" w:hAnsi="Arial" w:cs="Arial"/>
          <w:sz w:val="20"/>
          <w:szCs w:val="20"/>
        </w:rPr>
        <w:t xml:space="preserve"> brez DDV</w:t>
      </w:r>
      <w:r w:rsidR="001739E6" w:rsidRPr="00415D05">
        <w:rPr>
          <w:rFonts w:ascii="Arial" w:hAnsi="Arial" w:cs="Arial"/>
          <w:sz w:val="20"/>
          <w:szCs w:val="20"/>
        </w:rPr>
        <w:t xml:space="preserve"> oz</w:t>
      </w:r>
      <w:r w:rsidRPr="00415D05">
        <w:rPr>
          <w:rFonts w:ascii="Arial" w:hAnsi="Arial" w:cs="Arial"/>
          <w:sz w:val="20"/>
          <w:szCs w:val="20"/>
        </w:rPr>
        <w:t xml:space="preserve">. </w:t>
      </w:r>
      <w:r w:rsidR="001739E6" w:rsidRPr="00415D05">
        <w:rPr>
          <w:rFonts w:ascii="Arial" w:hAnsi="Arial" w:cs="Arial"/>
          <w:sz w:val="20"/>
          <w:szCs w:val="20"/>
        </w:rPr>
        <w:t xml:space="preserve">___________ </w:t>
      </w:r>
      <w:r w:rsidR="001739E6" w:rsidRPr="00415D05">
        <w:rPr>
          <w:rFonts w:ascii="Arial" w:hAnsi="Arial" w:cs="Arial"/>
          <w:b/>
          <w:bCs/>
          <w:sz w:val="20"/>
          <w:szCs w:val="20"/>
        </w:rPr>
        <w:t>EUR</w:t>
      </w:r>
      <w:r w:rsidR="001739E6" w:rsidRPr="00415D05">
        <w:rPr>
          <w:rFonts w:ascii="Arial" w:hAnsi="Arial" w:cs="Arial"/>
          <w:sz w:val="20"/>
          <w:szCs w:val="20"/>
        </w:rPr>
        <w:t xml:space="preserve"> z DDV.</w:t>
      </w:r>
    </w:p>
    <w:p w14:paraId="033BB6B6" w14:textId="77777777" w:rsidR="00463BFF" w:rsidRPr="00415D05" w:rsidRDefault="00463BFF" w:rsidP="00463BFF">
      <w:pPr>
        <w:ind w:right="-142"/>
        <w:rPr>
          <w:rFonts w:ascii="Arial" w:hAnsi="Arial" w:cs="Arial"/>
          <w:b/>
          <w:color w:val="0070C0"/>
          <w:sz w:val="20"/>
          <w:szCs w:val="20"/>
        </w:rPr>
      </w:pPr>
    </w:p>
    <w:p w14:paraId="3E3FDC8F" w14:textId="0F201E8C" w:rsidR="00200128" w:rsidRPr="00415D05" w:rsidRDefault="00200128" w:rsidP="00343329">
      <w:pPr>
        <w:keepNext/>
        <w:keepLines/>
        <w:widowControl w:val="0"/>
        <w:suppressAutoHyphens/>
        <w:jc w:val="both"/>
        <w:rPr>
          <w:rFonts w:ascii="Arial" w:eastAsia="Arial Unicode MS" w:hAnsi="Arial" w:cs="Arial"/>
          <w:kern w:val="1"/>
          <w:sz w:val="20"/>
          <w:szCs w:val="20"/>
        </w:rPr>
      </w:pPr>
      <w:r w:rsidRPr="00415D05">
        <w:rPr>
          <w:rFonts w:ascii="Arial" w:eastAsia="Arial Unicode MS" w:hAnsi="Arial" w:cs="Arial"/>
          <w:kern w:val="1"/>
          <w:sz w:val="20"/>
          <w:szCs w:val="20"/>
        </w:rPr>
        <w:lastRenderedPageBreak/>
        <w:t>Vrsta, lastnosti, kakovost</w:t>
      </w:r>
      <w:r w:rsidR="002F2CAC" w:rsidRPr="00415D05">
        <w:rPr>
          <w:rFonts w:ascii="Arial" w:eastAsia="Arial Unicode MS" w:hAnsi="Arial" w:cs="Arial"/>
          <w:kern w:val="1"/>
          <w:sz w:val="20"/>
          <w:szCs w:val="20"/>
        </w:rPr>
        <w:t xml:space="preserve">, cena </w:t>
      </w:r>
      <w:r w:rsidRPr="00415D05">
        <w:rPr>
          <w:rFonts w:ascii="Arial" w:eastAsia="Arial Unicode MS" w:hAnsi="Arial" w:cs="Arial"/>
          <w:kern w:val="1"/>
          <w:sz w:val="20"/>
          <w:szCs w:val="20"/>
        </w:rPr>
        <w:t xml:space="preserve"> in opis predmeta so opredelje</w:t>
      </w:r>
      <w:r w:rsidR="00C93385" w:rsidRPr="00415D05">
        <w:rPr>
          <w:rFonts w:ascii="Arial" w:eastAsia="Arial Unicode MS" w:hAnsi="Arial" w:cs="Arial"/>
          <w:kern w:val="1"/>
          <w:sz w:val="20"/>
          <w:szCs w:val="20"/>
        </w:rPr>
        <w:t>ni v obrazcu</w:t>
      </w:r>
      <w:r w:rsidR="00F46F6F" w:rsidRPr="00415D05">
        <w:rPr>
          <w:rFonts w:ascii="Arial" w:eastAsia="Arial Unicode MS" w:hAnsi="Arial" w:cs="Arial"/>
          <w:kern w:val="1"/>
          <w:sz w:val="20"/>
          <w:szCs w:val="20"/>
        </w:rPr>
        <w:t>:</w:t>
      </w:r>
      <w:r w:rsidR="005A4740" w:rsidRPr="00415D05">
        <w:rPr>
          <w:rFonts w:ascii="Arial" w:eastAsia="Arial Unicode MS" w:hAnsi="Arial" w:cs="Arial"/>
          <w:kern w:val="1"/>
          <w:sz w:val="20"/>
          <w:szCs w:val="20"/>
        </w:rPr>
        <w:t xml:space="preserve"> </w:t>
      </w:r>
      <w:r w:rsidR="00C93385" w:rsidRPr="00415D05">
        <w:rPr>
          <w:rFonts w:ascii="Arial" w:eastAsia="Arial Unicode MS" w:hAnsi="Arial" w:cs="Arial"/>
          <w:kern w:val="1"/>
          <w:sz w:val="20"/>
          <w:szCs w:val="20"/>
        </w:rPr>
        <w:t xml:space="preserve">»Predračun« (OBR- </w:t>
      </w:r>
      <w:r w:rsidR="000602BF" w:rsidRPr="00415D05">
        <w:rPr>
          <w:rFonts w:ascii="Arial" w:eastAsia="Arial Unicode MS" w:hAnsi="Arial" w:cs="Arial"/>
          <w:kern w:val="1"/>
          <w:sz w:val="20"/>
          <w:szCs w:val="20"/>
        </w:rPr>
        <w:t>1</w:t>
      </w:r>
      <w:r w:rsidR="00270124">
        <w:rPr>
          <w:rFonts w:ascii="Arial" w:eastAsia="Arial Unicode MS" w:hAnsi="Arial" w:cs="Arial"/>
          <w:kern w:val="1"/>
          <w:sz w:val="20"/>
          <w:szCs w:val="20"/>
        </w:rPr>
        <w:t>, sklopi</w:t>
      </w:r>
      <w:r w:rsidRPr="00415D05">
        <w:rPr>
          <w:rFonts w:ascii="Arial" w:eastAsia="Arial Unicode MS" w:hAnsi="Arial" w:cs="Arial"/>
          <w:kern w:val="1"/>
          <w:sz w:val="20"/>
          <w:szCs w:val="20"/>
        </w:rPr>
        <w:t xml:space="preserve"> od 1 d</w:t>
      </w:r>
      <w:r w:rsidR="00270124">
        <w:rPr>
          <w:rFonts w:ascii="Arial" w:eastAsia="Arial Unicode MS" w:hAnsi="Arial" w:cs="Arial"/>
          <w:kern w:val="1"/>
          <w:sz w:val="20"/>
          <w:szCs w:val="20"/>
        </w:rPr>
        <w:t>o 3</w:t>
      </w:r>
      <w:r w:rsidRPr="00415D05">
        <w:rPr>
          <w:rFonts w:ascii="Arial" w:eastAsia="Arial Unicode MS" w:hAnsi="Arial" w:cs="Arial"/>
          <w:kern w:val="1"/>
          <w:sz w:val="20"/>
          <w:szCs w:val="20"/>
        </w:rPr>
        <w:t>).</w:t>
      </w:r>
    </w:p>
    <w:p w14:paraId="32FD3F2E" w14:textId="5CCD0979" w:rsidR="00C44AFD" w:rsidRPr="00415D05" w:rsidRDefault="00C44AFD" w:rsidP="00200128">
      <w:pPr>
        <w:jc w:val="both"/>
        <w:rPr>
          <w:rFonts w:ascii="Arial" w:hAnsi="Arial" w:cs="Arial"/>
          <w:sz w:val="20"/>
          <w:szCs w:val="20"/>
        </w:rPr>
      </w:pPr>
      <w:r w:rsidRPr="00415D05">
        <w:rPr>
          <w:rFonts w:ascii="Arial" w:hAnsi="Arial" w:cs="Arial"/>
          <w:sz w:val="20"/>
          <w:szCs w:val="20"/>
        </w:rPr>
        <w:t xml:space="preserve">Naročnik in </w:t>
      </w:r>
      <w:r w:rsidR="006868D5" w:rsidRPr="00415D05">
        <w:rPr>
          <w:rFonts w:ascii="Arial" w:hAnsi="Arial" w:cs="Arial"/>
          <w:sz w:val="20"/>
          <w:szCs w:val="20"/>
        </w:rPr>
        <w:t>dobavitelj</w:t>
      </w:r>
      <w:r w:rsidR="000602BF" w:rsidRPr="00415D05">
        <w:rPr>
          <w:rFonts w:ascii="Arial" w:hAnsi="Arial" w:cs="Arial"/>
          <w:sz w:val="20"/>
          <w:szCs w:val="20"/>
        </w:rPr>
        <w:t xml:space="preserve"> </w:t>
      </w:r>
      <w:r w:rsidRPr="00415D05">
        <w:rPr>
          <w:rFonts w:ascii="Arial" w:hAnsi="Arial" w:cs="Arial"/>
          <w:sz w:val="20"/>
          <w:szCs w:val="20"/>
        </w:rPr>
        <w:t xml:space="preserve">sklepata </w:t>
      </w:r>
      <w:r w:rsidR="006868D5" w:rsidRPr="00415D05">
        <w:rPr>
          <w:rFonts w:ascii="Arial" w:hAnsi="Arial" w:cs="Arial"/>
          <w:sz w:val="20"/>
          <w:szCs w:val="20"/>
        </w:rPr>
        <w:t>sporazum</w:t>
      </w:r>
      <w:r w:rsidRPr="00415D05">
        <w:rPr>
          <w:rFonts w:ascii="Arial" w:hAnsi="Arial" w:cs="Arial"/>
          <w:sz w:val="20"/>
          <w:szCs w:val="20"/>
        </w:rPr>
        <w:t xml:space="preserve"> za naslednje sklope:</w:t>
      </w:r>
    </w:p>
    <w:p w14:paraId="73F0BF13" w14:textId="42DEF931" w:rsidR="000602BF" w:rsidRPr="00415D05" w:rsidRDefault="000602BF" w:rsidP="00497E25">
      <w:pPr>
        <w:spacing w:after="0"/>
        <w:jc w:val="both"/>
        <w:rPr>
          <w:rFonts w:ascii="Arial" w:hAnsi="Arial" w:cs="Arial"/>
          <w:sz w:val="20"/>
          <w:szCs w:val="20"/>
        </w:rPr>
      </w:pPr>
      <w:r w:rsidRPr="00415D05">
        <w:rPr>
          <w:rFonts w:ascii="Arial" w:hAnsi="Arial" w:cs="Arial"/>
          <w:sz w:val="20"/>
          <w:szCs w:val="20"/>
        </w:rPr>
        <w:t>-</w:t>
      </w:r>
      <w:r w:rsidR="00270124">
        <w:rPr>
          <w:rFonts w:ascii="Arial" w:hAnsi="Arial" w:cs="Arial"/>
          <w:sz w:val="20"/>
          <w:szCs w:val="20"/>
        </w:rPr>
        <w:t xml:space="preserve"> sklop 1</w:t>
      </w:r>
      <w:r w:rsidR="00F46F6F" w:rsidRPr="00415D05">
        <w:rPr>
          <w:rFonts w:ascii="Arial" w:hAnsi="Arial" w:cs="Arial"/>
          <w:sz w:val="20"/>
          <w:szCs w:val="20"/>
        </w:rPr>
        <w:t>:</w:t>
      </w:r>
      <w:r w:rsidR="00270124">
        <w:rPr>
          <w:rFonts w:ascii="Arial" w:hAnsi="Arial" w:cs="Arial"/>
          <w:sz w:val="20"/>
          <w:szCs w:val="20"/>
        </w:rPr>
        <w:t xml:space="preserve"> </w:t>
      </w:r>
      <w:r w:rsidR="00270124" w:rsidRPr="00415D05">
        <w:rPr>
          <w:rFonts w:ascii="Arial" w:hAnsi="Arial" w:cs="Arial"/>
          <w:sz w:val="20"/>
          <w:szCs w:val="20"/>
        </w:rPr>
        <w:t>kemikalije</w:t>
      </w:r>
    </w:p>
    <w:p w14:paraId="7628DB3F" w14:textId="31D227AF" w:rsidR="000602BF" w:rsidRPr="00415D05" w:rsidRDefault="000602BF" w:rsidP="00FD0168">
      <w:pPr>
        <w:spacing w:after="0"/>
        <w:jc w:val="both"/>
        <w:rPr>
          <w:rFonts w:ascii="Arial" w:hAnsi="Arial" w:cs="Arial"/>
          <w:sz w:val="20"/>
          <w:szCs w:val="20"/>
        </w:rPr>
      </w:pPr>
      <w:r w:rsidRPr="00415D05">
        <w:rPr>
          <w:rFonts w:ascii="Arial" w:hAnsi="Arial" w:cs="Arial"/>
          <w:sz w:val="20"/>
          <w:szCs w:val="20"/>
        </w:rPr>
        <w:t>-</w:t>
      </w:r>
      <w:r w:rsidR="00F46F6F" w:rsidRPr="00415D05">
        <w:rPr>
          <w:rFonts w:ascii="Arial" w:hAnsi="Arial" w:cs="Arial"/>
          <w:sz w:val="20"/>
          <w:szCs w:val="20"/>
        </w:rPr>
        <w:t xml:space="preserve"> sklop</w:t>
      </w:r>
      <w:r w:rsidR="00270124">
        <w:rPr>
          <w:rFonts w:ascii="Arial" w:hAnsi="Arial" w:cs="Arial"/>
          <w:sz w:val="20"/>
          <w:szCs w:val="20"/>
        </w:rPr>
        <w:t xml:space="preserve"> 2</w:t>
      </w:r>
      <w:r w:rsidR="00F46F6F" w:rsidRPr="00415D05">
        <w:rPr>
          <w:rFonts w:ascii="Arial" w:hAnsi="Arial" w:cs="Arial"/>
          <w:sz w:val="20"/>
          <w:szCs w:val="20"/>
        </w:rPr>
        <w:t>:</w:t>
      </w:r>
      <w:r w:rsidR="00270124" w:rsidRPr="00270124">
        <w:rPr>
          <w:rFonts w:ascii="Arial" w:hAnsi="Arial" w:cs="Arial"/>
          <w:sz w:val="20"/>
          <w:szCs w:val="20"/>
        </w:rPr>
        <w:t xml:space="preserve"> </w:t>
      </w:r>
      <w:r w:rsidR="00270124">
        <w:rPr>
          <w:rFonts w:ascii="Arial" w:hAnsi="Arial" w:cs="Arial"/>
          <w:sz w:val="20"/>
          <w:szCs w:val="20"/>
        </w:rPr>
        <w:t>laboratorijski material</w:t>
      </w:r>
    </w:p>
    <w:p w14:paraId="233B6BBA" w14:textId="63DDAD92" w:rsidR="00F46F6F" w:rsidRPr="00415D05" w:rsidRDefault="000602BF" w:rsidP="00270124">
      <w:pPr>
        <w:spacing w:after="0"/>
        <w:jc w:val="both"/>
        <w:rPr>
          <w:rFonts w:ascii="Arial" w:hAnsi="Arial" w:cs="Arial"/>
          <w:sz w:val="20"/>
          <w:szCs w:val="20"/>
        </w:rPr>
      </w:pPr>
      <w:r w:rsidRPr="00415D05">
        <w:rPr>
          <w:rFonts w:ascii="Arial" w:hAnsi="Arial" w:cs="Arial"/>
          <w:sz w:val="20"/>
          <w:szCs w:val="20"/>
        </w:rPr>
        <w:t>-</w:t>
      </w:r>
      <w:r w:rsidR="00F46F6F" w:rsidRPr="00415D05">
        <w:rPr>
          <w:rFonts w:ascii="Arial" w:hAnsi="Arial" w:cs="Arial"/>
          <w:sz w:val="20"/>
          <w:szCs w:val="20"/>
        </w:rPr>
        <w:t xml:space="preserve"> sklop</w:t>
      </w:r>
      <w:r w:rsidR="00270124">
        <w:rPr>
          <w:rFonts w:ascii="Arial" w:hAnsi="Arial" w:cs="Arial"/>
          <w:sz w:val="20"/>
          <w:szCs w:val="20"/>
        </w:rPr>
        <w:t xml:space="preserve"> 3: steklovina</w:t>
      </w:r>
      <w:r w:rsidR="00F46F6F" w:rsidRPr="00415D05">
        <w:rPr>
          <w:rFonts w:ascii="Arial" w:hAnsi="Arial" w:cs="Arial"/>
          <w:sz w:val="20"/>
          <w:szCs w:val="20"/>
        </w:rPr>
        <w:t xml:space="preserve"> </w:t>
      </w:r>
    </w:p>
    <w:p w14:paraId="529A1668" w14:textId="21217C57" w:rsidR="000602BF" w:rsidRPr="00415D05" w:rsidRDefault="000602BF" w:rsidP="000602BF">
      <w:pPr>
        <w:jc w:val="both"/>
        <w:rPr>
          <w:rFonts w:ascii="Arial" w:hAnsi="Arial" w:cs="Arial"/>
          <w:sz w:val="20"/>
          <w:szCs w:val="20"/>
        </w:rPr>
      </w:pPr>
    </w:p>
    <w:p w14:paraId="4262AD5E" w14:textId="77777777" w:rsidR="00973CA6" w:rsidRPr="00415D05" w:rsidRDefault="00973CA6" w:rsidP="00973CA6">
      <w:pPr>
        <w:pStyle w:val="ListParagraph"/>
        <w:jc w:val="both"/>
        <w:rPr>
          <w:rFonts w:ascii="Arial" w:hAnsi="Arial" w:cs="Arial"/>
          <w:sz w:val="20"/>
          <w:szCs w:val="20"/>
        </w:rPr>
      </w:pPr>
    </w:p>
    <w:tbl>
      <w:tblPr>
        <w:tblW w:w="7797"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4111"/>
        <w:gridCol w:w="3686"/>
      </w:tblGrid>
      <w:tr w:rsidR="009E0527" w:rsidRPr="00415D05" w14:paraId="1160179B" w14:textId="77777777" w:rsidTr="0022569E">
        <w:trPr>
          <w:trHeight w:val="645"/>
          <w:jc w:val="center"/>
        </w:trPr>
        <w:tc>
          <w:tcPr>
            <w:tcW w:w="4111" w:type="dxa"/>
            <w:tcBorders>
              <w:top w:val="double" w:sz="4" w:space="0" w:color="auto"/>
              <w:bottom w:val="double" w:sz="4" w:space="0" w:color="auto"/>
            </w:tcBorders>
            <w:shd w:val="clear" w:color="auto" w:fill="B8CCE4"/>
            <w:vAlign w:val="center"/>
          </w:tcPr>
          <w:p w14:paraId="5EA1BCB3" w14:textId="77777777" w:rsidR="009E0527" w:rsidRPr="00415D05" w:rsidRDefault="009E0527" w:rsidP="0022569E">
            <w:pPr>
              <w:spacing w:after="0"/>
              <w:jc w:val="center"/>
              <w:rPr>
                <w:rFonts w:ascii="Arial" w:hAnsi="Arial" w:cs="Arial"/>
                <w:b/>
                <w:sz w:val="20"/>
                <w:szCs w:val="20"/>
              </w:rPr>
            </w:pPr>
            <w:r w:rsidRPr="00415D05">
              <w:rPr>
                <w:rFonts w:ascii="Arial" w:hAnsi="Arial" w:cs="Arial"/>
                <w:b/>
                <w:sz w:val="20"/>
                <w:szCs w:val="20"/>
              </w:rPr>
              <w:t>NAZIV</w:t>
            </w:r>
          </w:p>
        </w:tc>
        <w:tc>
          <w:tcPr>
            <w:tcW w:w="3686" w:type="dxa"/>
            <w:tcBorders>
              <w:top w:val="double" w:sz="4" w:space="0" w:color="auto"/>
              <w:bottom w:val="double" w:sz="4" w:space="0" w:color="auto"/>
            </w:tcBorders>
            <w:shd w:val="clear" w:color="auto" w:fill="B8CCE4"/>
            <w:vAlign w:val="center"/>
          </w:tcPr>
          <w:p w14:paraId="16EA4876" w14:textId="77777777" w:rsidR="0022569E" w:rsidRDefault="0022569E" w:rsidP="003150A7">
            <w:pPr>
              <w:jc w:val="center"/>
              <w:rPr>
                <w:rFonts w:ascii="Arial" w:hAnsi="Arial" w:cs="Arial"/>
                <w:b/>
                <w:sz w:val="20"/>
                <w:szCs w:val="20"/>
              </w:rPr>
            </w:pPr>
          </w:p>
          <w:p w14:paraId="7DD0F8CA" w14:textId="26474336" w:rsidR="009E0527" w:rsidRPr="00415D05" w:rsidRDefault="009E0527" w:rsidP="003150A7">
            <w:pPr>
              <w:jc w:val="center"/>
              <w:rPr>
                <w:rFonts w:ascii="Arial" w:hAnsi="Arial" w:cs="Arial"/>
                <w:b/>
                <w:sz w:val="20"/>
                <w:szCs w:val="20"/>
              </w:rPr>
            </w:pPr>
            <w:r w:rsidRPr="00415D05">
              <w:rPr>
                <w:rFonts w:ascii="Arial" w:hAnsi="Arial" w:cs="Arial"/>
                <w:b/>
                <w:sz w:val="20"/>
                <w:szCs w:val="20"/>
              </w:rPr>
              <w:t>Pogodbena vrednost v EUR brez DDV</w:t>
            </w:r>
          </w:p>
        </w:tc>
      </w:tr>
      <w:tr w:rsidR="009E0527" w:rsidRPr="00415D05" w14:paraId="3A8DA4AF" w14:textId="77777777" w:rsidTr="00270124">
        <w:trPr>
          <w:trHeight w:val="597"/>
          <w:jc w:val="center"/>
        </w:trPr>
        <w:tc>
          <w:tcPr>
            <w:tcW w:w="4111" w:type="dxa"/>
            <w:tcBorders>
              <w:top w:val="double" w:sz="4" w:space="0" w:color="auto"/>
              <w:bottom w:val="double" w:sz="4" w:space="0" w:color="auto"/>
            </w:tcBorders>
            <w:vAlign w:val="center"/>
          </w:tcPr>
          <w:p w14:paraId="0E5F6FD4" w14:textId="13CE6D58" w:rsidR="009E0527" w:rsidRPr="00270124" w:rsidRDefault="00270124" w:rsidP="0022569E">
            <w:pPr>
              <w:spacing w:after="0"/>
              <w:jc w:val="center"/>
              <w:rPr>
                <w:rFonts w:ascii="Arial" w:hAnsi="Arial" w:cs="Arial"/>
                <w:b/>
                <w:sz w:val="20"/>
                <w:szCs w:val="20"/>
              </w:rPr>
            </w:pPr>
            <w:r w:rsidRPr="00270124">
              <w:rPr>
                <w:rFonts w:ascii="Arial" w:hAnsi="Arial" w:cs="Arial"/>
                <w:b/>
                <w:sz w:val="20"/>
                <w:szCs w:val="20"/>
              </w:rPr>
              <w:t>Sklop 1: kemikalije</w:t>
            </w:r>
          </w:p>
        </w:tc>
        <w:tc>
          <w:tcPr>
            <w:tcW w:w="3686" w:type="dxa"/>
            <w:tcBorders>
              <w:top w:val="double" w:sz="4" w:space="0" w:color="auto"/>
              <w:bottom w:val="double" w:sz="4" w:space="0" w:color="auto"/>
            </w:tcBorders>
            <w:vAlign w:val="center"/>
          </w:tcPr>
          <w:p w14:paraId="7E51CD23" w14:textId="77777777" w:rsidR="009E0527" w:rsidRPr="00415D05" w:rsidRDefault="009E0527" w:rsidP="003150A7">
            <w:pPr>
              <w:jc w:val="center"/>
              <w:rPr>
                <w:rFonts w:ascii="Arial" w:hAnsi="Arial" w:cs="Arial"/>
                <w:sz w:val="20"/>
                <w:szCs w:val="20"/>
              </w:rPr>
            </w:pPr>
          </w:p>
        </w:tc>
      </w:tr>
      <w:tr w:rsidR="009E0527" w:rsidRPr="00415D05" w14:paraId="139201A8" w14:textId="77777777" w:rsidTr="00270124">
        <w:trPr>
          <w:trHeight w:val="549"/>
          <w:jc w:val="center"/>
        </w:trPr>
        <w:tc>
          <w:tcPr>
            <w:tcW w:w="4111" w:type="dxa"/>
            <w:tcBorders>
              <w:top w:val="double" w:sz="4" w:space="0" w:color="auto"/>
              <w:bottom w:val="double" w:sz="4" w:space="0" w:color="auto"/>
            </w:tcBorders>
            <w:vAlign w:val="center"/>
          </w:tcPr>
          <w:p w14:paraId="2B64CAF3" w14:textId="2E92FD77" w:rsidR="009E0527" w:rsidRPr="00270124" w:rsidRDefault="00270124" w:rsidP="0022569E">
            <w:pPr>
              <w:spacing w:after="0"/>
              <w:jc w:val="center"/>
              <w:rPr>
                <w:rFonts w:ascii="Arial" w:hAnsi="Arial" w:cs="Arial"/>
                <w:b/>
                <w:caps/>
                <w:sz w:val="20"/>
                <w:szCs w:val="20"/>
              </w:rPr>
            </w:pPr>
            <w:r w:rsidRPr="00270124">
              <w:rPr>
                <w:rFonts w:ascii="Arial" w:hAnsi="Arial" w:cs="Arial"/>
                <w:b/>
                <w:sz w:val="20"/>
                <w:szCs w:val="20"/>
              </w:rPr>
              <w:t>Sklop</w:t>
            </w:r>
            <w:r w:rsidRPr="00270124">
              <w:rPr>
                <w:rFonts w:ascii="Arial" w:hAnsi="Arial" w:cs="Arial"/>
                <w:b/>
                <w:caps/>
                <w:sz w:val="20"/>
                <w:szCs w:val="20"/>
              </w:rPr>
              <w:t xml:space="preserve"> 2: </w:t>
            </w:r>
            <w:r w:rsidRPr="00270124">
              <w:rPr>
                <w:rFonts w:ascii="Arial" w:hAnsi="Arial" w:cs="Arial"/>
                <w:b/>
                <w:sz w:val="20"/>
                <w:szCs w:val="20"/>
              </w:rPr>
              <w:t>laboratorijski material</w:t>
            </w:r>
          </w:p>
        </w:tc>
        <w:tc>
          <w:tcPr>
            <w:tcW w:w="3686" w:type="dxa"/>
            <w:tcBorders>
              <w:top w:val="double" w:sz="4" w:space="0" w:color="auto"/>
              <w:bottom w:val="double" w:sz="4" w:space="0" w:color="auto"/>
            </w:tcBorders>
            <w:vAlign w:val="center"/>
          </w:tcPr>
          <w:p w14:paraId="54CA9D0D" w14:textId="77777777" w:rsidR="009E0527" w:rsidRPr="00415D05" w:rsidRDefault="009E0527" w:rsidP="0022569E">
            <w:pPr>
              <w:spacing w:after="0"/>
              <w:jc w:val="center"/>
              <w:rPr>
                <w:rFonts w:ascii="Arial" w:hAnsi="Arial" w:cs="Arial"/>
                <w:sz w:val="20"/>
                <w:szCs w:val="20"/>
              </w:rPr>
            </w:pPr>
          </w:p>
        </w:tc>
      </w:tr>
      <w:tr w:rsidR="009E0527" w:rsidRPr="00415D05" w14:paraId="1346489A" w14:textId="77777777" w:rsidTr="00270124">
        <w:trPr>
          <w:trHeight w:val="532"/>
          <w:jc w:val="center"/>
        </w:trPr>
        <w:tc>
          <w:tcPr>
            <w:tcW w:w="4111" w:type="dxa"/>
            <w:tcBorders>
              <w:top w:val="double" w:sz="4" w:space="0" w:color="auto"/>
              <w:bottom w:val="double" w:sz="4" w:space="0" w:color="auto"/>
            </w:tcBorders>
            <w:vAlign w:val="center"/>
          </w:tcPr>
          <w:p w14:paraId="7D0706F7" w14:textId="4808B2B2" w:rsidR="00270124" w:rsidRPr="00270124" w:rsidRDefault="00270124" w:rsidP="0022569E">
            <w:pPr>
              <w:spacing w:after="0"/>
              <w:jc w:val="center"/>
              <w:rPr>
                <w:rFonts w:ascii="Arial" w:hAnsi="Arial" w:cs="Arial"/>
                <w:b/>
                <w:caps/>
                <w:sz w:val="20"/>
                <w:szCs w:val="20"/>
              </w:rPr>
            </w:pPr>
            <w:r w:rsidRPr="00270124">
              <w:rPr>
                <w:rFonts w:ascii="Arial" w:hAnsi="Arial" w:cs="Arial"/>
                <w:b/>
                <w:sz w:val="20"/>
                <w:szCs w:val="20"/>
              </w:rPr>
              <w:t>Sklop</w:t>
            </w:r>
            <w:r w:rsidRPr="00270124">
              <w:rPr>
                <w:rFonts w:ascii="Arial" w:hAnsi="Arial" w:cs="Arial"/>
                <w:b/>
                <w:caps/>
                <w:sz w:val="20"/>
                <w:szCs w:val="20"/>
              </w:rPr>
              <w:t xml:space="preserve"> 3: </w:t>
            </w:r>
            <w:r w:rsidRPr="00270124">
              <w:rPr>
                <w:rFonts w:ascii="Arial" w:hAnsi="Arial" w:cs="Arial"/>
                <w:b/>
                <w:sz w:val="20"/>
                <w:szCs w:val="20"/>
              </w:rPr>
              <w:t>steklovina</w:t>
            </w:r>
          </w:p>
        </w:tc>
        <w:tc>
          <w:tcPr>
            <w:tcW w:w="3686" w:type="dxa"/>
            <w:tcBorders>
              <w:top w:val="double" w:sz="4" w:space="0" w:color="auto"/>
              <w:bottom w:val="double" w:sz="4" w:space="0" w:color="auto"/>
            </w:tcBorders>
            <w:vAlign w:val="center"/>
          </w:tcPr>
          <w:p w14:paraId="11A33861" w14:textId="77777777" w:rsidR="009E0527" w:rsidRPr="00415D05" w:rsidRDefault="009E0527" w:rsidP="003150A7">
            <w:pPr>
              <w:jc w:val="center"/>
              <w:rPr>
                <w:rFonts w:ascii="Arial" w:hAnsi="Arial" w:cs="Arial"/>
                <w:sz w:val="20"/>
                <w:szCs w:val="20"/>
              </w:rPr>
            </w:pPr>
          </w:p>
        </w:tc>
      </w:tr>
    </w:tbl>
    <w:p w14:paraId="1F077431" w14:textId="77777777" w:rsidR="003E5AE6" w:rsidRDefault="003E5AE6" w:rsidP="00356C74">
      <w:pPr>
        <w:keepNext/>
        <w:keepLines/>
        <w:widowControl w:val="0"/>
        <w:suppressAutoHyphens/>
        <w:spacing w:after="0"/>
        <w:ind w:left="-113"/>
        <w:jc w:val="both"/>
        <w:rPr>
          <w:rFonts w:ascii="Arial" w:hAnsi="Arial" w:cs="Arial"/>
          <w:sz w:val="20"/>
          <w:szCs w:val="20"/>
        </w:rPr>
      </w:pPr>
      <w:bookmarkStart w:id="6" w:name="_Hlk33013919"/>
    </w:p>
    <w:p w14:paraId="379DEC8F" w14:textId="77777777" w:rsidR="003E5AE6" w:rsidRDefault="003E5AE6" w:rsidP="00356C74">
      <w:pPr>
        <w:keepNext/>
        <w:keepLines/>
        <w:widowControl w:val="0"/>
        <w:suppressAutoHyphens/>
        <w:spacing w:after="0"/>
        <w:ind w:left="-113"/>
        <w:jc w:val="both"/>
        <w:rPr>
          <w:rFonts w:ascii="Arial" w:hAnsi="Arial" w:cs="Arial"/>
          <w:sz w:val="20"/>
          <w:szCs w:val="20"/>
        </w:rPr>
      </w:pPr>
    </w:p>
    <w:p w14:paraId="4FC86399" w14:textId="4794EEE7" w:rsidR="001739E6" w:rsidRPr="00415D05" w:rsidRDefault="001739E6" w:rsidP="00356C74">
      <w:pPr>
        <w:keepNext/>
        <w:keepLines/>
        <w:widowControl w:val="0"/>
        <w:suppressAutoHyphens/>
        <w:spacing w:after="0"/>
        <w:ind w:left="-113"/>
        <w:jc w:val="both"/>
        <w:rPr>
          <w:rFonts w:ascii="Arial" w:hAnsi="Arial" w:cs="Arial"/>
          <w:sz w:val="20"/>
          <w:szCs w:val="20"/>
        </w:rPr>
      </w:pPr>
      <w:r w:rsidRPr="00415D05">
        <w:rPr>
          <w:rFonts w:ascii="Arial" w:hAnsi="Arial" w:cs="Arial"/>
          <w:sz w:val="20"/>
          <w:szCs w:val="20"/>
        </w:rPr>
        <w:t xml:space="preserve">Cena dodatnega blaga ne sme </w:t>
      </w:r>
      <w:r w:rsidRPr="00415D05">
        <w:rPr>
          <w:rFonts w:ascii="Arial" w:eastAsia="Calibri" w:hAnsi="Arial" w:cs="Arial"/>
          <w:sz w:val="20"/>
          <w:szCs w:val="20"/>
        </w:rPr>
        <w:t>biti</w:t>
      </w:r>
      <w:r w:rsidRPr="00415D05">
        <w:rPr>
          <w:rFonts w:ascii="Arial" w:hAnsi="Arial" w:cs="Arial"/>
          <w:sz w:val="20"/>
          <w:szCs w:val="20"/>
        </w:rPr>
        <w:t xml:space="preserve"> višja od cene po ceniku dobavitelja </w:t>
      </w:r>
      <w:bookmarkEnd w:id="6"/>
      <w:r w:rsidRPr="00415D05">
        <w:rPr>
          <w:rFonts w:ascii="Arial" w:hAnsi="Arial" w:cs="Arial"/>
          <w:sz w:val="20"/>
          <w:szCs w:val="20"/>
        </w:rPr>
        <w:t>za veleprodajo.</w:t>
      </w:r>
    </w:p>
    <w:p w14:paraId="45D6BFD2" w14:textId="77777777" w:rsidR="00356C74" w:rsidRPr="00415D05" w:rsidRDefault="00356C74" w:rsidP="00356C74">
      <w:pPr>
        <w:keepNext/>
        <w:keepLines/>
        <w:widowControl w:val="0"/>
        <w:suppressAutoHyphens/>
        <w:spacing w:after="0"/>
        <w:ind w:left="-113"/>
        <w:jc w:val="both"/>
        <w:rPr>
          <w:rFonts w:ascii="Arial" w:hAnsi="Arial" w:cs="Arial"/>
          <w:sz w:val="20"/>
          <w:szCs w:val="20"/>
        </w:rPr>
      </w:pPr>
    </w:p>
    <w:p w14:paraId="3ADC1258" w14:textId="2D82623E" w:rsidR="001739E6" w:rsidRPr="00415D05" w:rsidRDefault="00367708" w:rsidP="00356C74">
      <w:pPr>
        <w:keepNext/>
        <w:keepLines/>
        <w:widowControl w:val="0"/>
        <w:suppressAutoHyphens/>
        <w:spacing w:after="0"/>
        <w:ind w:left="-113"/>
        <w:jc w:val="both"/>
        <w:rPr>
          <w:rFonts w:ascii="Arial" w:eastAsia="Calibri" w:hAnsi="Arial" w:cs="Arial"/>
          <w:sz w:val="20"/>
          <w:szCs w:val="20"/>
        </w:rPr>
      </w:pPr>
      <w:r w:rsidRPr="00415D05">
        <w:rPr>
          <w:rFonts w:ascii="Arial" w:eastAsia="Arial Unicode MS" w:hAnsi="Arial" w:cs="Arial"/>
          <w:kern w:val="1"/>
          <w:sz w:val="20"/>
          <w:szCs w:val="20"/>
        </w:rPr>
        <w:t xml:space="preserve">Cena blaga </w:t>
      </w:r>
      <w:r w:rsidRPr="00415D05">
        <w:rPr>
          <w:rFonts w:ascii="Arial" w:hAnsi="Arial" w:cs="Arial"/>
          <w:sz w:val="20"/>
          <w:szCs w:val="20"/>
        </w:rPr>
        <w:t>vključuje</w:t>
      </w:r>
      <w:r w:rsidRPr="00415D05">
        <w:rPr>
          <w:rFonts w:ascii="Arial" w:eastAsia="Arial Unicode MS" w:hAnsi="Arial" w:cs="Arial"/>
          <w:kern w:val="1"/>
          <w:sz w:val="20"/>
          <w:szCs w:val="20"/>
        </w:rPr>
        <w:t xml:space="preserve"> končno nabavno vrednost blaga z vsemi stroški </w:t>
      </w:r>
      <w:r w:rsidR="001739E6" w:rsidRPr="00415D05">
        <w:rPr>
          <w:rFonts w:ascii="Arial" w:eastAsia="Calibri" w:hAnsi="Arial" w:cs="Arial"/>
          <w:sz w:val="20"/>
          <w:szCs w:val="20"/>
        </w:rPr>
        <w:t xml:space="preserve">iz katerih so sestavljene (razpisano blago, morebitne popuste, stroške dela, prevozne stroške, zavarovanja, stroške dostave, odvoza </w:t>
      </w:r>
      <w:r w:rsidR="001739E6" w:rsidRPr="00415D05">
        <w:rPr>
          <w:rFonts w:ascii="Arial" w:hAnsi="Arial" w:cs="Arial"/>
          <w:sz w:val="20"/>
          <w:szCs w:val="20"/>
        </w:rPr>
        <w:t>odpadne</w:t>
      </w:r>
      <w:r w:rsidR="001739E6" w:rsidRPr="00415D05">
        <w:rPr>
          <w:rFonts w:ascii="Arial" w:eastAsia="Calibri" w:hAnsi="Arial" w:cs="Arial"/>
          <w:sz w:val="20"/>
          <w:szCs w:val="20"/>
        </w:rPr>
        <w:t xml:space="preserve"> embalaže ter vse ostale stroške, povezane z izvedbo predmeta javnega naročila) in so oblikovane </w:t>
      </w:r>
      <w:r w:rsidR="003F5CDD" w:rsidRPr="00415D05">
        <w:rPr>
          <w:rFonts w:ascii="Arial" w:eastAsia="Calibri" w:hAnsi="Arial" w:cs="Arial"/>
          <w:sz w:val="20"/>
          <w:szCs w:val="20"/>
        </w:rPr>
        <w:t xml:space="preserve">fco. </w:t>
      </w:r>
      <w:r w:rsidR="003E5AE6">
        <w:rPr>
          <w:rFonts w:ascii="Arial" w:eastAsia="Calibri" w:hAnsi="Arial" w:cs="Arial"/>
          <w:sz w:val="20"/>
          <w:szCs w:val="20"/>
        </w:rPr>
        <w:t>skladišče</w:t>
      </w:r>
      <w:r w:rsidR="001739E6" w:rsidRPr="00415D05">
        <w:rPr>
          <w:rFonts w:ascii="Arial" w:eastAsia="Calibri" w:hAnsi="Arial" w:cs="Arial"/>
          <w:sz w:val="20"/>
          <w:szCs w:val="20"/>
        </w:rPr>
        <w:t xml:space="preserve"> naročnika razloženo.</w:t>
      </w:r>
    </w:p>
    <w:p w14:paraId="558ED986" w14:textId="77777777" w:rsidR="00356C74" w:rsidRPr="00415D05" w:rsidRDefault="00356C74" w:rsidP="00356C74">
      <w:pPr>
        <w:keepNext/>
        <w:keepLines/>
        <w:widowControl w:val="0"/>
        <w:suppressAutoHyphens/>
        <w:spacing w:after="0"/>
        <w:ind w:left="-113"/>
        <w:jc w:val="both"/>
        <w:rPr>
          <w:rFonts w:ascii="Arial" w:eastAsia="Calibri" w:hAnsi="Arial" w:cs="Arial"/>
          <w:sz w:val="20"/>
          <w:szCs w:val="20"/>
        </w:rPr>
      </w:pPr>
    </w:p>
    <w:p w14:paraId="58B179D6" w14:textId="77777777" w:rsidR="00486EA4" w:rsidRPr="00415D05" w:rsidRDefault="001739E6" w:rsidP="00356C74">
      <w:pPr>
        <w:keepNext/>
        <w:keepLines/>
        <w:widowControl w:val="0"/>
        <w:suppressAutoHyphens/>
        <w:spacing w:after="0"/>
        <w:ind w:left="-113"/>
        <w:jc w:val="both"/>
        <w:rPr>
          <w:rFonts w:ascii="Arial" w:hAnsi="Arial" w:cs="Arial"/>
          <w:sz w:val="20"/>
          <w:szCs w:val="20"/>
        </w:rPr>
      </w:pPr>
      <w:r w:rsidRPr="00415D05">
        <w:rPr>
          <w:rFonts w:ascii="Arial" w:hAnsi="Arial" w:cs="Arial"/>
          <w:sz w:val="20"/>
          <w:szCs w:val="20"/>
        </w:rPr>
        <w:t xml:space="preserve">V </w:t>
      </w:r>
      <w:r w:rsidRPr="00415D05">
        <w:rPr>
          <w:rFonts w:ascii="Arial" w:eastAsia="Calibri" w:hAnsi="Arial" w:cs="Arial"/>
          <w:sz w:val="20"/>
          <w:szCs w:val="20"/>
        </w:rPr>
        <w:t>primeru</w:t>
      </w:r>
      <w:r w:rsidRPr="00415D05">
        <w:rPr>
          <w:rFonts w:ascii="Arial" w:hAnsi="Arial" w:cs="Arial"/>
          <w:sz w:val="20"/>
          <w:szCs w:val="20"/>
        </w:rPr>
        <w:t xml:space="preserve"> spremembe zakona, ki ureja davek na dodano vrednost, s katerim se spremeni davčna stopnja za vrste blaga iz ponudbe v času trajanja sporazuma, se lahko cene iz ponudbe korigirajo izključno v višini nastale davčne spremembe.</w:t>
      </w:r>
      <w:bookmarkStart w:id="7" w:name="_Hlk14160276"/>
      <w:bookmarkStart w:id="8" w:name="_Hlk65052926"/>
    </w:p>
    <w:p w14:paraId="4BA249A8" w14:textId="77777777" w:rsidR="00356C74" w:rsidRPr="00415D05" w:rsidRDefault="00356C74" w:rsidP="00356C74">
      <w:pPr>
        <w:keepNext/>
        <w:keepLines/>
        <w:widowControl w:val="0"/>
        <w:suppressAutoHyphens/>
        <w:spacing w:after="0"/>
        <w:ind w:left="-113"/>
        <w:jc w:val="both"/>
        <w:rPr>
          <w:rFonts w:ascii="Arial" w:eastAsia="Calibri" w:hAnsi="Arial" w:cs="Arial"/>
          <w:color w:val="000000" w:themeColor="text1"/>
          <w:sz w:val="20"/>
          <w:szCs w:val="20"/>
        </w:rPr>
      </w:pPr>
    </w:p>
    <w:p w14:paraId="15A03F25" w14:textId="7AAFF6F7" w:rsidR="00553A8A" w:rsidRPr="00415D05" w:rsidRDefault="00553A8A" w:rsidP="00356C74">
      <w:pPr>
        <w:keepNext/>
        <w:keepLines/>
        <w:widowControl w:val="0"/>
        <w:suppressAutoHyphens/>
        <w:spacing w:after="0"/>
        <w:ind w:left="-113"/>
        <w:jc w:val="both"/>
        <w:rPr>
          <w:rFonts w:ascii="Arial" w:eastAsia="Calibri" w:hAnsi="Arial" w:cs="Arial"/>
          <w:color w:val="000000" w:themeColor="text1"/>
          <w:sz w:val="20"/>
          <w:szCs w:val="20"/>
        </w:rPr>
      </w:pPr>
      <w:r w:rsidRPr="00415D05">
        <w:rPr>
          <w:rFonts w:ascii="Arial" w:eastAsia="Calibri" w:hAnsi="Arial" w:cs="Arial"/>
          <w:color w:val="000000" w:themeColor="text1"/>
          <w:sz w:val="20"/>
          <w:szCs w:val="20"/>
        </w:rPr>
        <w:t xml:space="preserve">Cene so fiksne za obdobje enega (1) leta od sklenitve sporazuma. Valorizacija denarnih obveznosti se </w:t>
      </w:r>
      <w:r w:rsidRPr="00415D05">
        <w:rPr>
          <w:rFonts w:ascii="Arial" w:eastAsia="Arial Unicode MS" w:hAnsi="Arial" w:cs="Arial"/>
          <w:color w:val="000000" w:themeColor="text1"/>
          <w:kern w:val="1"/>
          <w:sz w:val="20"/>
          <w:szCs w:val="20"/>
        </w:rPr>
        <w:t>skladno</w:t>
      </w:r>
      <w:r w:rsidRPr="00415D05">
        <w:rPr>
          <w:rFonts w:ascii="Arial" w:eastAsia="Calibri" w:hAnsi="Arial" w:cs="Arial"/>
          <w:color w:val="000000" w:themeColor="text1"/>
          <w:sz w:val="20"/>
          <w:szCs w:val="20"/>
        </w:rPr>
        <w:t xml:space="preserve"> s Pravilnikom o načinih valorizacije denarnih obveznosti, ki jih v večletnih pogodbah dogovarjajo pravne osebe javnega sektorja (Uradni list RS, št. 1/04) lahko prvič izvede po preteku enega leta od sklenitve sporazuma in ko kumulativno povečanje dogovorjenega indeksa cen življenjskih potrebščin po podatkih Statističnega urada RS preseže štiri odstotke (4%) vrednosti, šteto od preteka enega leta od sklenitve sporazuma. Nadaljnja povišanja se lahko izvedejo, ko kumulativno povečanje indeksa cen </w:t>
      </w:r>
      <w:r w:rsidRPr="00415D05">
        <w:rPr>
          <w:rFonts w:ascii="Arial" w:eastAsia="Calibri" w:hAnsi="Arial" w:cs="Arial"/>
          <w:sz w:val="20"/>
          <w:szCs w:val="20"/>
        </w:rPr>
        <w:t>življenjskih</w:t>
      </w:r>
      <w:r w:rsidRPr="00415D05">
        <w:rPr>
          <w:rFonts w:ascii="Arial" w:eastAsia="Calibri" w:hAnsi="Arial" w:cs="Arial"/>
          <w:color w:val="000000" w:themeColor="text1"/>
          <w:sz w:val="20"/>
          <w:szCs w:val="20"/>
        </w:rPr>
        <w:t xml:space="preserve"> potrebščin ponovno preseže štiri odstotke (4%) vrednosti od zadnjega povišanja denarnih obveznosti.</w:t>
      </w:r>
    </w:p>
    <w:p w14:paraId="3FA32C1C" w14:textId="77777777" w:rsidR="00553A8A" w:rsidRPr="00415D05" w:rsidRDefault="00553A8A" w:rsidP="00553A8A">
      <w:pPr>
        <w:pStyle w:val="Header"/>
        <w:tabs>
          <w:tab w:val="clear" w:pos="9072"/>
          <w:tab w:val="right" w:pos="9057"/>
        </w:tabs>
        <w:ind w:right="-142"/>
        <w:jc w:val="both"/>
        <w:rPr>
          <w:rFonts w:ascii="Arial" w:eastAsia="Calibri" w:hAnsi="Arial" w:cs="Arial"/>
          <w:sz w:val="20"/>
          <w:szCs w:val="20"/>
        </w:rPr>
      </w:pPr>
    </w:p>
    <w:p w14:paraId="71DFF474" w14:textId="77777777" w:rsidR="00553A8A" w:rsidRPr="00415D05" w:rsidRDefault="00553A8A" w:rsidP="00553A8A">
      <w:pPr>
        <w:keepNext/>
        <w:keepLines/>
        <w:widowControl w:val="0"/>
        <w:suppressAutoHyphens/>
        <w:ind w:left="-113"/>
        <w:jc w:val="both"/>
        <w:rPr>
          <w:rFonts w:ascii="Arial" w:eastAsia="Calibri" w:hAnsi="Arial" w:cs="Arial"/>
          <w:sz w:val="20"/>
          <w:szCs w:val="20"/>
        </w:rPr>
      </w:pPr>
      <w:r w:rsidRPr="00415D05">
        <w:rPr>
          <w:rFonts w:ascii="Arial" w:eastAsia="Calibri" w:hAnsi="Arial" w:cs="Arial"/>
          <w:sz w:val="20"/>
          <w:szCs w:val="20"/>
        </w:rPr>
        <w:t xml:space="preserve">Izvajalec mora pred uvedbo spremembe cen iz prejšnjega odstavka skrbniku sporazuma na strani </w:t>
      </w:r>
      <w:r w:rsidRPr="00415D05">
        <w:rPr>
          <w:rFonts w:ascii="Arial" w:eastAsia="Arial Unicode MS" w:hAnsi="Arial" w:cs="Arial"/>
          <w:color w:val="000000" w:themeColor="text1"/>
          <w:kern w:val="1"/>
          <w:sz w:val="20"/>
          <w:szCs w:val="20"/>
        </w:rPr>
        <w:t>naročnika</w:t>
      </w:r>
      <w:r w:rsidRPr="00415D05">
        <w:rPr>
          <w:rFonts w:ascii="Arial" w:eastAsia="Calibri" w:hAnsi="Arial" w:cs="Arial"/>
          <w:sz w:val="20"/>
          <w:szCs w:val="20"/>
        </w:rPr>
        <w:t xml:space="preserve"> pisno predložiti zahtevo za spremembo cen, dokazila o upravičenosti spremembe cen in </w:t>
      </w:r>
      <w:bookmarkEnd w:id="7"/>
      <w:r w:rsidRPr="00415D05">
        <w:rPr>
          <w:rFonts w:ascii="Arial" w:eastAsia="Calibri" w:hAnsi="Arial" w:cs="Arial"/>
          <w:sz w:val="20"/>
          <w:szCs w:val="20"/>
        </w:rPr>
        <w:t>novi cenik.</w:t>
      </w:r>
    </w:p>
    <w:p w14:paraId="37B1EE84" w14:textId="77777777" w:rsidR="00553A8A" w:rsidRPr="00415D05" w:rsidRDefault="00553A8A" w:rsidP="00553A8A">
      <w:pPr>
        <w:pStyle w:val="Header"/>
        <w:ind w:right="-142"/>
        <w:jc w:val="both"/>
        <w:rPr>
          <w:rFonts w:ascii="Arial" w:hAnsi="Arial" w:cs="Arial"/>
          <w:sz w:val="20"/>
          <w:szCs w:val="20"/>
        </w:rPr>
      </w:pPr>
    </w:p>
    <w:p w14:paraId="401818D7" w14:textId="57E47EA0" w:rsidR="00553A8A" w:rsidRPr="00415D05" w:rsidRDefault="00553A8A" w:rsidP="00553A8A">
      <w:pPr>
        <w:keepNext/>
        <w:keepLines/>
        <w:widowControl w:val="0"/>
        <w:suppressAutoHyphens/>
        <w:ind w:left="-113"/>
        <w:jc w:val="both"/>
        <w:rPr>
          <w:rFonts w:ascii="Arial" w:hAnsi="Arial" w:cs="Arial"/>
          <w:sz w:val="20"/>
          <w:szCs w:val="20"/>
        </w:rPr>
      </w:pPr>
      <w:r w:rsidRPr="00415D05">
        <w:rPr>
          <w:rFonts w:ascii="Arial" w:hAnsi="Arial" w:cs="Arial"/>
          <w:sz w:val="20"/>
          <w:szCs w:val="20"/>
        </w:rPr>
        <w:t xml:space="preserve">Če </w:t>
      </w:r>
      <w:r w:rsidRPr="00415D05">
        <w:rPr>
          <w:rFonts w:ascii="Arial" w:eastAsia="Calibri" w:hAnsi="Arial" w:cs="Arial"/>
          <w:sz w:val="20"/>
          <w:szCs w:val="20"/>
        </w:rPr>
        <w:t>izvajalec</w:t>
      </w:r>
      <w:r w:rsidRPr="00415D05">
        <w:rPr>
          <w:rFonts w:ascii="Arial" w:hAnsi="Arial" w:cs="Arial"/>
          <w:sz w:val="20"/>
          <w:szCs w:val="20"/>
        </w:rPr>
        <w:t xml:space="preserve"> v določenih obdobjih prodaja storitve po akcijskih oziroma znižanih cenah, ki so ugodnejše od cen iz ponudbenega predračuna, mora naročnika o tem pisno obvestiti in mu ponuditi storitve po teh cenah.</w:t>
      </w:r>
    </w:p>
    <w:p w14:paraId="45969077" w14:textId="3C310A29" w:rsidR="000E7F7E" w:rsidRPr="00415D05" w:rsidRDefault="000E7F7E" w:rsidP="0068568B">
      <w:pPr>
        <w:keepNext/>
        <w:keepLines/>
        <w:widowControl w:val="0"/>
        <w:suppressAutoHyphens/>
        <w:jc w:val="both"/>
        <w:rPr>
          <w:rFonts w:ascii="Arial" w:hAnsi="Arial" w:cs="Arial"/>
          <w:color w:val="0070C0"/>
          <w:sz w:val="20"/>
          <w:szCs w:val="20"/>
        </w:rPr>
      </w:pPr>
    </w:p>
    <w:p w14:paraId="2DC053D4" w14:textId="77777777" w:rsidR="000E7F7E" w:rsidRPr="00415D05" w:rsidRDefault="000E7F7E" w:rsidP="000E7F7E">
      <w:pPr>
        <w:pStyle w:val="ListParagraph"/>
        <w:numPr>
          <w:ilvl w:val="0"/>
          <w:numId w:val="16"/>
        </w:numPr>
        <w:rPr>
          <w:rFonts w:ascii="Arial" w:hAnsi="Arial" w:cs="Arial"/>
          <w:b/>
          <w:bCs/>
          <w:sz w:val="20"/>
          <w:szCs w:val="20"/>
          <w:lang w:eastAsia="sl-SI"/>
        </w:rPr>
      </w:pPr>
      <w:r w:rsidRPr="00415D05">
        <w:rPr>
          <w:rFonts w:ascii="Arial" w:hAnsi="Arial" w:cs="Arial"/>
          <w:b/>
          <w:bCs/>
          <w:sz w:val="20"/>
          <w:szCs w:val="20"/>
          <w:lang w:eastAsia="sl-SI"/>
        </w:rPr>
        <w:t>NAČIN IN ROK PLAČILA</w:t>
      </w:r>
    </w:p>
    <w:p w14:paraId="465CA4F6" w14:textId="77777777" w:rsidR="000E7F7E" w:rsidRPr="00415D05" w:rsidRDefault="000E7F7E" w:rsidP="000E7F7E">
      <w:pPr>
        <w:numPr>
          <w:ilvl w:val="0"/>
          <w:numId w:val="2"/>
        </w:numPr>
        <w:spacing w:after="0"/>
        <w:jc w:val="center"/>
        <w:rPr>
          <w:rFonts w:ascii="Arial" w:hAnsi="Arial" w:cs="Arial"/>
          <w:sz w:val="20"/>
          <w:szCs w:val="20"/>
        </w:rPr>
      </w:pPr>
      <w:r w:rsidRPr="00415D05">
        <w:rPr>
          <w:rFonts w:ascii="Arial" w:hAnsi="Arial" w:cs="Arial"/>
          <w:sz w:val="20"/>
          <w:szCs w:val="20"/>
        </w:rPr>
        <w:t>člen</w:t>
      </w:r>
    </w:p>
    <w:p w14:paraId="6B314D01" w14:textId="77777777" w:rsidR="000E7F7E" w:rsidRPr="00415D05" w:rsidRDefault="000E7F7E" w:rsidP="000E7F7E">
      <w:pPr>
        <w:jc w:val="both"/>
        <w:rPr>
          <w:rFonts w:ascii="Arial" w:hAnsi="Arial" w:cs="Arial"/>
          <w:color w:val="000000" w:themeColor="text1"/>
          <w:sz w:val="20"/>
          <w:szCs w:val="20"/>
        </w:rPr>
      </w:pPr>
    </w:p>
    <w:p w14:paraId="5D63FED2" w14:textId="77777777" w:rsidR="000E7F7E" w:rsidRPr="00415D05" w:rsidRDefault="000E7F7E" w:rsidP="000E7F7E">
      <w:pPr>
        <w:jc w:val="both"/>
        <w:rPr>
          <w:rFonts w:ascii="Arial" w:hAnsi="Arial" w:cs="Arial"/>
          <w:color w:val="000000" w:themeColor="text1"/>
          <w:sz w:val="20"/>
          <w:szCs w:val="20"/>
        </w:rPr>
      </w:pPr>
      <w:r w:rsidRPr="00415D05">
        <w:rPr>
          <w:rFonts w:ascii="Arial" w:hAnsi="Arial" w:cs="Arial"/>
          <w:color w:val="000000" w:themeColor="text1"/>
          <w:sz w:val="20"/>
          <w:szCs w:val="20"/>
        </w:rPr>
        <w:t xml:space="preserve">Skladno z določili Zakona o opravljanju plačilnih storitev za </w:t>
      </w:r>
      <w:r w:rsidRPr="00415D05">
        <w:rPr>
          <w:rFonts w:ascii="Arial" w:hAnsi="Arial" w:cs="Arial"/>
          <w:sz w:val="20"/>
          <w:szCs w:val="20"/>
        </w:rPr>
        <w:t xml:space="preserve">proračunske uporabnike (Uradni list RS, št. 77/16 in 47/19; v nadaljevanju besedila: ZOPSPU-1), naročnik </w:t>
      </w:r>
      <w:r w:rsidRPr="00415D05">
        <w:rPr>
          <w:rFonts w:ascii="Arial" w:hAnsi="Arial" w:cs="Arial"/>
          <w:spacing w:val="2"/>
          <w:sz w:val="20"/>
          <w:szCs w:val="20"/>
        </w:rPr>
        <w:t xml:space="preserve">(posamezni naročnik) </w:t>
      </w:r>
      <w:r w:rsidRPr="00415D05">
        <w:rPr>
          <w:rFonts w:ascii="Arial" w:hAnsi="Arial" w:cs="Arial"/>
          <w:sz w:val="20"/>
          <w:szCs w:val="20"/>
        </w:rPr>
        <w:t xml:space="preserve">kot proračunski uporabnik od 1. 1. 2015 račune prejema izključno v elektronski obliki  (v nadaljevanju </w:t>
      </w:r>
      <w:r w:rsidRPr="00415D05">
        <w:rPr>
          <w:rFonts w:ascii="Arial" w:hAnsi="Arial" w:cs="Arial"/>
          <w:color w:val="000000" w:themeColor="text1"/>
          <w:sz w:val="20"/>
          <w:szCs w:val="20"/>
        </w:rPr>
        <w:t>besedila: eRačun) in sicer preko portala Uprave Republike Slovenije za javna plačila.</w:t>
      </w:r>
    </w:p>
    <w:p w14:paraId="6033A803" w14:textId="77777777" w:rsidR="000E7F7E" w:rsidRPr="00415D05" w:rsidRDefault="000E7F7E" w:rsidP="000E7F7E">
      <w:pPr>
        <w:jc w:val="both"/>
        <w:rPr>
          <w:rFonts w:ascii="Arial" w:hAnsi="Arial" w:cs="Arial"/>
          <w:color w:val="000000" w:themeColor="text1"/>
          <w:spacing w:val="2"/>
          <w:sz w:val="20"/>
          <w:szCs w:val="20"/>
        </w:rPr>
      </w:pPr>
      <w:r w:rsidRPr="00415D05">
        <w:rPr>
          <w:rFonts w:ascii="Arial" w:hAnsi="Arial" w:cs="Arial"/>
          <w:color w:val="000000" w:themeColor="text1"/>
          <w:spacing w:val="2"/>
          <w:sz w:val="20"/>
          <w:szCs w:val="20"/>
        </w:rPr>
        <w:lastRenderedPageBreak/>
        <w:t xml:space="preserve">Naročnik (posamezni naročnik) bo plačal le dejansko dobavljeno blago in sicer po </w:t>
      </w:r>
      <w:r w:rsidRPr="00415D05">
        <w:rPr>
          <w:rFonts w:ascii="Arial" w:eastAsiaTheme="minorHAnsi" w:hAnsi="Arial" w:cs="Arial"/>
          <w:color w:val="000000" w:themeColor="text1"/>
          <w:sz w:val="20"/>
          <w:szCs w:val="20"/>
        </w:rPr>
        <w:t>prejetih eRačunih</w:t>
      </w:r>
      <w:r w:rsidRPr="00415D05">
        <w:rPr>
          <w:rFonts w:ascii="Arial" w:hAnsi="Arial" w:cs="Arial"/>
          <w:color w:val="000000" w:themeColor="text1"/>
          <w:spacing w:val="2"/>
          <w:sz w:val="20"/>
          <w:szCs w:val="20"/>
        </w:rPr>
        <w:t xml:space="preserve">, ki bodo izstavljeni na podlagi potrjenih dobavnic - prevzemnic in cen blaga, ki izhajajo izključno iz ponudbenih cen na enoto mere, opredeljenih v ponudbenem predračunu. </w:t>
      </w:r>
    </w:p>
    <w:p w14:paraId="38C1603E" w14:textId="77777777" w:rsidR="000E7F7E" w:rsidRPr="00415D05" w:rsidRDefault="000E7F7E" w:rsidP="000E7F7E">
      <w:pPr>
        <w:jc w:val="both"/>
        <w:rPr>
          <w:rFonts w:ascii="Arial" w:hAnsi="Arial" w:cs="Arial"/>
          <w:color w:val="000000" w:themeColor="text1"/>
          <w:spacing w:val="2"/>
          <w:sz w:val="20"/>
          <w:szCs w:val="20"/>
        </w:rPr>
      </w:pPr>
      <w:r w:rsidRPr="00415D05">
        <w:rPr>
          <w:rFonts w:ascii="Arial" w:hAnsi="Arial" w:cs="Arial"/>
          <w:color w:val="000000" w:themeColor="text1"/>
          <w:spacing w:val="2"/>
          <w:sz w:val="20"/>
          <w:szCs w:val="20"/>
        </w:rPr>
        <w:t xml:space="preserve">Izvajalec bo eRačun izstavljal sproti, po potrjeni dobavnici-prevzemnici-delivery note. </w:t>
      </w:r>
    </w:p>
    <w:p w14:paraId="6D960C9A" w14:textId="06C7A998" w:rsidR="000E7F7E" w:rsidRPr="00415D05" w:rsidRDefault="000E7F7E" w:rsidP="000E7F7E">
      <w:pPr>
        <w:numPr>
          <w:ilvl w:val="12"/>
          <w:numId w:val="0"/>
        </w:numPr>
        <w:jc w:val="both"/>
        <w:rPr>
          <w:rFonts w:ascii="Arial" w:eastAsiaTheme="minorHAnsi" w:hAnsi="Arial" w:cs="Arial"/>
          <w:color w:val="000000" w:themeColor="text1"/>
          <w:sz w:val="20"/>
          <w:szCs w:val="20"/>
        </w:rPr>
      </w:pPr>
      <w:r w:rsidRPr="00415D05">
        <w:rPr>
          <w:rFonts w:ascii="Arial" w:eastAsiaTheme="minorHAnsi" w:hAnsi="Arial" w:cs="Arial"/>
          <w:color w:val="000000" w:themeColor="text1"/>
          <w:sz w:val="20"/>
          <w:szCs w:val="20"/>
        </w:rPr>
        <w:t>Dobavitelj izstavi eRačun in ga pošlje na</w:t>
      </w:r>
      <w:r w:rsidR="003E5AE6">
        <w:rPr>
          <w:rFonts w:ascii="Arial" w:eastAsiaTheme="minorHAnsi" w:hAnsi="Arial" w:cs="Arial"/>
          <w:color w:val="000000" w:themeColor="text1"/>
          <w:sz w:val="20"/>
          <w:szCs w:val="20"/>
        </w:rPr>
        <w:t xml:space="preserve"> transakcijski račun</w:t>
      </w:r>
      <w:r w:rsidRPr="00415D05">
        <w:rPr>
          <w:rFonts w:ascii="Arial" w:eastAsiaTheme="minorHAnsi" w:hAnsi="Arial" w:cs="Arial"/>
          <w:color w:val="000000" w:themeColor="text1"/>
          <w:sz w:val="20"/>
          <w:szCs w:val="20"/>
        </w:rPr>
        <w:t xml:space="preserve"> naročnik</w:t>
      </w:r>
      <w:r w:rsidR="003E5AE6">
        <w:rPr>
          <w:rFonts w:ascii="Arial" w:eastAsiaTheme="minorHAnsi" w:hAnsi="Arial" w:cs="Arial"/>
          <w:color w:val="000000" w:themeColor="text1"/>
          <w:sz w:val="20"/>
          <w:szCs w:val="20"/>
        </w:rPr>
        <w:t>a</w:t>
      </w:r>
      <w:r w:rsidRPr="00415D05">
        <w:rPr>
          <w:rFonts w:ascii="Arial" w:eastAsiaTheme="minorHAnsi" w:hAnsi="Arial" w:cs="Arial"/>
          <w:color w:val="000000" w:themeColor="text1"/>
          <w:sz w:val="20"/>
          <w:szCs w:val="20"/>
        </w:rPr>
        <w:t>. Na računu se obvezno označi sklic na štev</w:t>
      </w:r>
      <w:r w:rsidR="003E5AE6">
        <w:rPr>
          <w:rFonts w:ascii="Arial" w:eastAsiaTheme="minorHAnsi" w:hAnsi="Arial" w:cs="Arial"/>
          <w:color w:val="000000" w:themeColor="text1"/>
          <w:sz w:val="20"/>
          <w:szCs w:val="20"/>
        </w:rPr>
        <w:t>ilko tega sporazuma. N</w:t>
      </w:r>
      <w:r w:rsidRPr="00415D05">
        <w:rPr>
          <w:rFonts w:ascii="Arial" w:eastAsiaTheme="minorHAnsi" w:hAnsi="Arial" w:cs="Arial"/>
          <w:color w:val="000000" w:themeColor="text1"/>
          <w:sz w:val="20"/>
          <w:szCs w:val="20"/>
        </w:rPr>
        <w:t>aročnik prejete eRačune potrdi ali zavrne v roku osmih (8) dni od dneva njihovega prejema.</w:t>
      </w:r>
    </w:p>
    <w:p w14:paraId="167B22DF" w14:textId="5D46F4FD" w:rsidR="000E7F7E" w:rsidRDefault="000E7F7E" w:rsidP="003E5AE6">
      <w:pPr>
        <w:pStyle w:val="Header"/>
        <w:numPr>
          <w:ilvl w:val="12"/>
          <w:numId w:val="0"/>
        </w:numPr>
        <w:tabs>
          <w:tab w:val="clear" w:pos="9072"/>
        </w:tabs>
        <w:ind w:right="-142"/>
        <w:jc w:val="both"/>
        <w:rPr>
          <w:rFonts w:ascii="Arial" w:eastAsiaTheme="minorHAnsi" w:hAnsi="Arial" w:cs="Arial"/>
          <w:color w:val="000000" w:themeColor="text1"/>
          <w:sz w:val="20"/>
          <w:szCs w:val="20"/>
        </w:rPr>
      </w:pPr>
      <w:r w:rsidRPr="00415D05">
        <w:rPr>
          <w:rFonts w:ascii="Arial" w:eastAsiaTheme="minorHAnsi" w:hAnsi="Arial" w:cs="Arial"/>
          <w:color w:val="000000" w:themeColor="text1"/>
          <w:sz w:val="20"/>
          <w:szCs w:val="20"/>
        </w:rPr>
        <w:t xml:space="preserve">Posamezni naročnik bo prejete račune, poravnal na transakcijski račun dobavitelja: št. </w:t>
      </w:r>
      <w:r w:rsidRPr="00415D05">
        <w:rPr>
          <w:rFonts w:ascii="Arial" w:hAnsi="Arial" w:cs="Arial"/>
          <w:color w:val="000000" w:themeColor="text1"/>
          <w:sz w:val="20"/>
          <w:szCs w:val="20"/>
        </w:rPr>
        <w:fldChar w:fldCharType="begin">
          <w:ffData>
            <w:name w:val="Besedilo13"/>
            <w:enabled/>
            <w:calcOnExit w:val="0"/>
            <w:textInput/>
          </w:ffData>
        </w:fldChar>
      </w:r>
      <w:r w:rsidRPr="00415D05">
        <w:rPr>
          <w:rFonts w:ascii="Arial" w:hAnsi="Arial" w:cs="Arial"/>
          <w:color w:val="000000" w:themeColor="text1"/>
          <w:sz w:val="20"/>
          <w:szCs w:val="20"/>
        </w:rPr>
        <w:instrText xml:space="preserve"> FORMTEXT </w:instrText>
      </w:r>
      <w:r w:rsidRPr="00415D05">
        <w:rPr>
          <w:rFonts w:ascii="Arial" w:hAnsi="Arial" w:cs="Arial"/>
          <w:color w:val="000000" w:themeColor="text1"/>
          <w:sz w:val="20"/>
          <w:szCs w:val="20"/>
        </w:rPr>
      </w:r>
      <w:r w:rsidRPr="00415D05">
        <w:rPr>
          <w:rFonts w:ascii="Arial" w:hAnsi="Arial" w:cs="Arial"/>
          <w:color w:val="000000" w:themeColor="text1"/>
          <w:sz w:val="20"/>
          <w:szCs w:val="20"/>
        </w:rPr>
        <w:fldChar w:fldCharType="separate"/>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fldChar w:fldCharType="end"/>
      </w:r>
      <w:r w:rsidRPr="00415D05">
        <w:rPr>
          <w:rFonts w:ascii="Arial" w:eastAsiaTheme="minorHAnsi" w:hAnsi="Arial" w:cs="Arial"/>
          <w:color w:val="000000" w:themeColor="text1"/>
          <w:sz w:val="20"/>
          <w:szCs w:val="20"/>
        </w:rPr>
        <w:t xml:space="preserve">, </w:t>
      </w:r>
      <w:r w:rsidRPr="00415D05">
        <w:rPr>
          <w:rFonts w:ascii="Arial" w:hAnsi="Arial" w:cs="Arial"/>
          <w:color w:val="000000" w:themeColor="text1"/>
          <w:sz w:val="20"/>
          <w:szCs w:val="20"/>
        </w:rPr>
        <w:t xml:space="preserve">odprt pri </w:t>
      </w:r>
      <w:r w:rsidRPr="00415D05">
        <w:rPr>
          <w:rFonts w:ascii="Arial" w:hAnsi="Arial" w:cs="Arial"/>
          <w:color w:val="000000" w:themeColor="text1"/>
          <w:sz w:val="20"/>
          <w:szCs w:val="20"/>
        </w:rPr>
        <w:fldChar w:fldCharType="begin">
          <w:ffData>
            <w:name w:val="Besedilo13"/>
            <w:enabled/>
            <w:calcOnExit w:val="0"/>
            <w:textInput/>
          </w:ffData>
        </w:fldChar>
      </w:r>
      <w:r w:rsidRPr="00415D05">
        <w:rPr>
          <w:rFonts w:ascii="Arial" w:hAnsi="Arial" w:cs="Arial"/>
          <w:color w:val="000000" w:themeColor="text1"/>
          <w:sz w:val="20"/>
          <w:szCs w:val="20"/>
        </w:rPr>
        <w:instrText xml:space="preserve"> FORMTEXT </w:instrText>
      </w:r>
      <w:r w:rsidRPr="00415D05">
        <w:rPr>
          <w:rFonts w:ascii="Arial" w:hAnsi="Arial" w:cs="Arial"/>
          <w:color w:val="000000" w:themeColor="text1"/>
          <w:sz w:val="20"/>
          <w:szCs w:val="20"/>
        </w:rPr>
      </w:r>
      <w:r w:rsidRPr="00415D05">
        <w:rPr>
          <w:rFonts w:ascii="Arial" w:hAnsi="Arial" w:cs="Arial"/>
          <w:color w:val="000000" w:themeColor="text1"/>
          <w:sz w:val="20"/>
          <w:szCs w:val="20"/>
        </w:rPr>
        <w:fldChar w:fldCharType="separate"/>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t> </w:t>
      </w:r>
      <w:r w:rsidRPr="00415D05">
        <w:rPr>
          <w:rFonts w:ascii="Arial" w:hAnsi="Arial" w:cs="Arial"/>
          <w:color w:val="000000" w:themeColor="text1"/>
          <w:sz w:val="20"/>
          <w:szCs w:val="20"/>
        </w:rPr>
        <w:fldChar w:fldCharType="end"/>
      </w:r>
      <w:r w:rsidRPr="00415D05">
        <w:rPr>
          <w:rFonts w:ascii="Arial" w:hAnsi="Arial" w:cs="Arial"/>
          <w:color w:val="000000" w:themeColor="text1"/>
          <w:sz w:val="20"/>
          <w:szCs w:val="20"/>
        </w:rPr>
        <w:t xml:space="preserve">  </w:t>
      </w:r>
      <w:r w:rsidRPr="00415D05">
        <w:rPr>
          <w:rFonts w:ascii="Arial" w:eastAsiaTheme="minorHAnsi" w:hAnsi="Arial" w:cs="Arial"/>
          <w:color w:val="000000" w:themeColor="text1"/>
          <w:sz w:val="20"/>
          <w:szCs w:val="20"/>
        </w:rPr>
        <w:t>v roku trideset (30) dni od dneva prejema pravilno izstavljenega eRačuna. Vse dokler račun ni izstavljen v skladu z dolo</w:t>
      </w:r>
      <w:r w:rsidR="003E5AE6">
        <w:rPr>
          <w:rFonts w:ascii="Arial" w:eastAsiaTheme="minorHAnsi" w:hAnsi="Arial" w:cs="Arial"/>
          <w:color w:val="000000" w:themeColor="text1"/>
          <w:sz w:val="20"/>
          <w:szCs w:val="20"/>
        </w:rPr>
        <w:t xml:space="preserve">čbami tega sporazuma, </w:t>
      </w:r>
      <w:r w:rsidRPr="00415D05">
        <w:rPr>
          <w:rFonts w:ascii="Arial" w:eastAsiaTheme="minorHAnsi" w:hAnsi="Arial" w:cs="Arial"/>
          <w:color w:val="000000" w:themeColor="text1"/>
          <w:sz w:val="20"/>
          <w:szCs w:val="20"/>
        </w:rPr>
        <w:t>n</w:t>
      </w:r>
      <w:r w:rsidR="003E5AE6">
        <w:rPr>
          <w:rFonts w:ascii="Arial" w:eastAsiaTheme="minorHAnsi" w:hAnsi="Arial" w:cs="Arial"/>
          <w:color w:val="000000" w:themeColor="text1"/>
          <w:sz w:val="20"/>
          <w:szCs w:val="20"/>
        </w:rPr>
        <w:t xml:space="preserve">aročnik ni v zamudi. </w:t>
      </w:r>
    </w:p>
    <w:p w14:paraId="063177CA" w14:textId="77777777" w:rsidR="003E5AE6" w:rsidRPr="003E5AE6" w:rsidRDefault="003E5AE6" w:rsidP="003E5AE6">
      <w:pPr>
        <w:pStyle w:val="Header"/>
        <w:numPr>
          <w:ilvl w:val="12"/>
          <w:numId w:val="0"/>
        </w:numPr>
        <w:tabs>
          <w:tab w:val="clear" w:pos="9072"/>
        </w:tabs>
        <w:ind w:right="-142"/>
        <w:jc w:val="both"/>
        <w:rPr>
          <w:rFonts w:ascii="Arial" w:eastAsiaTheme="minorHAnsi" w:hAnsi="Arial" w:cs="Arial"/>
          <w:color w:val="000000" w:themeColor="text1"/>
          <w:sz w:val="20"/>
          <w:szCs w:val="20"/>
        </w:rPr>
      </w:pPr>
    </w:p>
    <w:p w14:paraId="27212870" w14:textId="77777777" w:rsidR="003E5AE6" w:rsidRDefault="000E7F7E" w:rsidP="003E5AE6">
      <w:pPr>
        <w:jc w:val="both"/>
        <w:rPr>
          <w:rFonts w:ascii="Arial" w:hAnsi="Arial" w:cs="Arial"/>
          <w:color w:val="000000" w:themeColor="text1"/>
          <w:spacing w:val="2"/>
          <w:sz w:val="20"/>
          <w:szCs w:val="20"/>
        </w:rPr>
      </w:pPr>
      <w:r w:rsidRPr="00415D05">
        <w:rPr>
          <w:rFonts w:ascii="Arial" w:hAnsi="Arial" w:cs="Arial"/>
          <w:color w:val="000000" w:themeColor="text1"/>
          <w:spacing w:val="2"/>
          <w:sz w:val="20"/>
          <w:szCs w:val="20"/>
        </w:rPr>
        <w:t>Če plačilni dan iz prejšnjega odstavka tega člena sovpada z dnem, ko je po zakonu dela prost dan, se za plačilni d</w:t>
      </w:r>
      <w:r w:rsidR="003E5AE6">
        <w:rPr>
          <w:rFonts w:ascii="Arial" w:hAnsi="Arial" w:cs="Arial"/>
          <w:color w:val="000000" w:themeColor="text1"/>
          <w:spacing w:val="2"/>
          <w:sz w:val="20"/>
          <w:szCs w:val="20"/>
        </w:rPr>
        <w:t>an šteje naslednji delovni dan.</w:t>
      </w:r>
      <w:bookmarkStart w:id="9" w:name="_Hlk54859194"/>
    </w:p>
    <w:p w14:paraId="06409652" w14:textId="77777777" w:rsidR="000E7F7E" w:rsidRPr="00415D05" w:rsidRDefault="000E7F7E" w:rsidP="000E7F7E">
      <w:pPr>
        <w:numPr>
          <w:ilvl w:val="12"/>
          <w:numId w:val="0"/>
        </w:numPr>
        <w:jc w:val="both"/>
        <w:rPr>
          <w:rFonts w:ascii="Arial" w:eastAsiaTheme="minorHAnsi" w:hAnsi="Arial" w:cs="Arial"/>
          <w:color w:val="000000" w:themeColor="text1"/>
          <w:sz w:val="20"/>
          <w:szCs w:val="20"/>
        </w:rPr>
      </w:pPr>
      <w:r w:rsidRPr="00415D05">
        <w:rPr>
          <w:rFonts w:ascii="Arial" w:eastAsiaTheme="minorHAnsi" w:hAnsi="Arial" w:cs="Arial"/>
          <w:color w:val="000000" w:themeColor="text1"/>
          <w:sz w:val="20"/>
          <w:szCs w:val="20"/>
        </w:rPr>
        <w:t>V kolikor posamezni naročnik računa ne bo plačal v dogovorjenem roku, ima dobavitelj  pravico obračunati zamudne obresti skladno z zakonom.</w:t>
      </w:r>
    </w:p>
    <w:p w14:paraId="76D38993" w14:textId="77777777" w:rsidR="000E7F7E" w:rsidRPr="00415D05" w:rsidRDefault="000E7F7E" w:rsidP="000E7F7E">
      <w:pPr>
        <w:numPr>
          <w:ilvl w:val="12"/>
          <w:numId w:val="0"/>
        </w:numPr>
        <w:jc w:val="both"/>
        <w:rPr>
          <w:rFonts w:ascii="Arial" w:eastAsiaTheme="minorHAnsi" w:hAnsi="Arial" w:cs="Arial"/>
          <w:color w:val="000000" w:themeColor="text1"/>
          <w:sz w:val="20"/>
          <w:szCs w:val="20"/>
        </w:rPr>
      </w:pPr>
      <w:r w:rsidRPr="00415D05">
        <w:rPr>
          <w:rFonts w:ascii="Arial" w:eastAsiaTheme="minorHAnsi" w:hAnsi="Arial" w:cs="Arial"/>
          <w:color w:val="000000" w:themeColor="text1"/>
          <w:sz w:val="20"/>
          <w:szCs w:val="20"/>
        </w:rPr>
        <w:t>V primeru reklamacije se plačilo zadrži do odprave vzrokov reklamacije, brez zaračunavanja zakonskih zamudnih obresti.</w:t>
      </w:r>
      <w:bookmarkEnd w:id="9"/>
    </w:p>
    <w:p w14:paraId="2C51B8AD" w14:textId="12FB8DD8" w:rsidR="000E7F7E" w:rsidRPr="00415D05" w:rsidRDefault="000E7F7E" w:rsidP="000E7F7E">
      <w:pPr>
        <w:jc w:val="both"/>
        <w:rPr>
          <w:rFonts w:ascii="Arial" w:hAnsi="Arial" w:cs="Arial"/>
          <w:i/>
          <w:iCs/>
          <w:color w:val="0070C0"/>
          <w:spacing w:val="2"/>
          <w:sz w:val="20"/>
          <w:szCs w:val="20"/>
        </w:rPr>
      </w:pPr>
    </w:p>
    <w:p w14:paraId="702B9F81" w14:textId="77777777" w:rsidR="005B417A" w:rsidRPr="00415D05" w:rsidRDefault="005B417A" w:rsidP="005B417A">
      <w:pPr>
        <w:pStyle w:val="ListParagraph"/>
        <w:numPr>
          <w:ilvl w:val="0"/>
          <w:numId w:val="16"/>
        </w:numPr>
        <w:spacing w:after="240"/>
        <w:contextualSpacing w:val="0"/>
        <w:rPr>
          <w:rFonts w:ascii="Arial" w:hAnsi="Arial" w:cs="Arial"/>
          <w:b/>
          <w:bCs/>
          <w:sz w:val="20"/>
          <w:szCs w:val="20"/>
        </w:rPr>
      </w:pPr>
      <w:r w:rsidRPr="00415D05">
        <w:rPr>
          <w:rFonts w:ascii="Arial" w:hAnsi="Arial" w:cs="Arial"/>
          <w:b/>
          <w:bCs/>
          <w:sz w:val="20"/>
          <w:szCs w:val="20"/>
        </w:rPr>
        <w:t>NAČIN NAROČANJA, KRAJ IN ČAS DOBAVE</w:t>
      </w:r>
    </w:p>
    <w:p w14:paraId="549312D2" w14:textId="77777777" w:rsidR="005B417A" w:rsidRPr="00415D05" w:rsidRDefault="005B417A" w:rsidP="005B417A">
      <w:pPr>
        <w:pStyle w:val="Default"/>
        <w:numPr>
          <w:ilvl w:val="0"/>
          <w:numId w:val="2"/>
        </w:numPr>
        <w:jc w:val="center"/>
        <w:rPr>
          <w:rFonts w:ascii="Arial" w:hAnsi="Arial" w:cs="Arial"/>
          <w:color w:val="000000" w:themeColor="text1"/>
          <w:sz w:val="20"/>
          <w:szCs w:val="20"/>
        </w:rPr>
      </w:pPr>
      <w:r w:rsidRPr="00415D05">
        <w:rPr>
          <w:rFonts w:ascii="Arial" w:hAnsi="Arial" w:cs="Arial"/>
          <w:color w:val="000000" w:themeColor="text1"/>
          <w:sz w:val="20"/>
          <w:szCs w:val="20"/>
        </w:rPr>
        <w:t>člen</w:t>
      </w:r>
    </w:p>
    <w:p w14:paraId="2945DEFA" w14:textId="77777777" w:rsidR="005B417A" w:rsidRPr="00415D05" w:rsidRDefault="005B417A" w:rsidP="005B417A">
      <w:pPr>
        <w:pStyle w:val="Default"/>
        <w:jc w:val="both"/>
        <w:rPr>
          <w:rFonts w:ascii="Arial" w:hAnsi="Arial" w:cs="Arial"/>
          <w:color w:val="000000" w:themeColor="text1"/>
          <w:sz w:val="20"/>
          <w:szCs w:val="20"/>
        </w:rPr>
      </w:pPr>
    </w:p>
    <w:p w14:paraId="7887EABE" w14:textId="60007897" w:rsidR="005B417A" w:rsidRPr="00415D05" w:rsidRDefault="005B417A" w:rsidP="005B417A">
      <w:pPr>
        <w:autoSpaceDE w:val="0"/>
        <w:autoSpaceDN w:val="0"/>
        <w:adjustRightInd w:val="0"/>
        <w:jc w:val="both"/>
        <w:rPr>
          <w:rFonts w:ascii="Arial" w:hAnsi="Arial" w:cs="Arial"/>
          <w:color w:val="000000" w:themeColor="text1"/>
          <w:sz w:val="20"/>
          <w:szCs w:val="20"/>
        </w:rPr>
      </w:pPr>
      <w:r w:rsidRPr="00415D05">
        <w:rPr>
          <w:rFonts w:ascii="Arial" w:hAnsi="Arial" w:cs="Arial"/>
          <w:color w:val="000000" w:themeColor="text1"/>
          <w:spacing w:val="2"/>
          <w:sz w:val="20"/>
          <w:szCs w:val="20"/>
        </w:rPr>
        <w:t>Nar</w:t>
      </w:r>
      <w:r w:rsidR="003E5AE6">
        <w:rPr>
          <w:rFonts w:ascii="Arial" w:hAnsi="Arial" w:cs="Arial"/>
          <w:color w:val="000000" w:themeColor="text1"/>
          <w:spacing w:val="2"/>
          <w:sz w:val="20"/>
          <w:szCs w:val="20"/>
        </w:rPr>
        <w:t>očnik</w:t>
      </w:r>
      <w:r w:rsidR="003E5AE6">
        <w:rPr>
          <w:rFonts w:ascii="Arial" w:hAnsi="Arial" w:cs="Arial"/>
          <w:color w:val="000000" w:themeColor="text1"/>
          <w:sz w:val="20"/>
          <w:szCs w:val="20"/>
        </w:rPr>
        <w:t xml:space="preserve"> bo blago naročal</w:t>
      </w:r>
      <w:r w:rsidRPr="00415D05">
        <w:rPr>
          <w:rFonts w:ascii="Arial" w:hAnsi="Arial" w:cs="Arial"/>
          <w:color w:val="000000" w:themeColor="text1"/>
          <w:sz w:val="20"/>
          <w:szCs w:val="20"/>
        </w:rPr>
        <w:t xml:space="preserve"> glede na svoje dejanske potrebe in v naročilu opredelil blago in količine</w:t>
      </w:r>
      <w:r w:rsidR="003E5AE6">
        <w:rPr>
          <w:rFonts w:ascii="Arial" w:hAnsi="Arial" w:cs="Arial"/>
          <w:color w:val="000000" w:themeColor="text1"/>
          <w:sz w:val="20"/>
          <w:szCs w:val="20"/>
        </w:rPr>
        <w:t xml:space="preserve"> blaga.</w:t>
      </w:r>
      <w:r w:rsidRPr="00415D05">
        <w:rPr>
          <w:rFonts w:ascii="Arial" w:hAnsi="Arial" w:cs="Arial"/>
          <w:color w:val="000000" w:themeColor="text1"/>
          <w:sz w:val="20"/>
          <w:szCs w:val="20"/>
        </w:rPr>
        <w:t xml:space="preserve"> </w:t>
      </w:r>
    </w:p>
    <w:p w14:paraId="114577A2" w14:textId="7E670926" w:rsidR="005B417A" w:rsidRPr="00415D05" w:rsidRDefault="005B417A" w:rsidP="005B417A">
      <w:pPr>
        <w:autoSpaceDE w:val="0"/>
        <w:autoSpaceDN w:val="0"/>
        <w:adjustRightInd w:val="0"/>
        <w:jc w:val="both"/>
        <w:rPr>
          <w:rFonts w:ascii="Arial" w:hAnsi="Arial" w:cs="Arial"/>
          <w:color w:val="000000" w:themeColor="text1"/>
          <w:sz w:val="20"/>
          <w:szCs w:val="20"/>
        </w:rPr>
      </w:pPr>
      <w:r w:rsidRPr="00415D05">
        <w:rPr>
          <w:rFonts w:ascii="Arial" w:hAnsi="Arial" w:cs="Arial"/>
          <w:color w:val="000000" w:themeColor="text1"/>
          <w:spacing w:val="2"/>
          <w:sz w:val="20"/>
          <w:szCs w:val="20"/>
        </w:rPr>
        <w:t>Nar</w:t>
      </w:r>
      <w:r w:rsidR="003E5AE6">
        <w:rPr>
          <w:rFonts w:ascii="Arial" w:hAnsi="Arial" w:cs="Arial"/>
          <w:color w:val="000000" w:themeColor="text1"/>
          <w:spacing w:val="2"/>
          <w:sz w:val="20"/>
          <w:szCs w:val="20"/>
        </w:rPr>
        <w:t>očnik</w:t>
      </w:r>
      <w:r w:rsidRPr="00415D05">
        <w:rPr>
          <w:rFonts w:ascii="Arial" w:hAnsi="Arial" w:cs="Arial"/>
          <w:color w:val="000000" w:themeColor="text1"/>
          <w:sz w:val="20"/>
          <w:szCs w:val="20"/>
        </w:rPr>
        <w:t xml:space="preserve"> bo določil in dobavitelju sporočil ime in priimek, telefonsko štev</w:t>
      </w:r>
      <w:r w:rsidR="003E5AE6">
        <w:rPr>
          <w:rFonts w:ascii="Arial" w:hAnsi="Arial" w:cs="Arial"/>
          <w:color w:val="000000" w:themeColor="text1"/>
          <w:sz w:val="20"/>
          <w:szCs w:val="20"/>
        </w:rPr>
        <w:t>ilko ter elektronsko pošto oseb</w:t>
      </w:r>
      <w:r w:rsidRPr="00415D05">
        <w:rPr>
          <w:rFonts w:ascii="Arial" w:hAnsi="Arial" w:cs="Arial"/>
          <w:color w:val="000000" w:themeColor="text1"/>
          <w:sz w:val="20"/>
          <w:szCs w:val="20"/>
        </w:rPr>
        <w:t>, ki bo</w:t>
      </w:r>
      <w:r w:rsidR="003E5AE6">
        <w:rPr>
          <w:rFonts w:ascii="Arial" w:hAnsi="Arial" w:cs="Arial"/>
          <w:color w:val="000000" w:themeColor="text1"/>
          <w:sz w:val="20"/>
          <w:szCs w:val="20"/>
        </w:rPr>
        <w:t>do</w:t>
      </w:r>
      <w:r w:rsidRPr="00415D05">
        <w:rPr>
          <w:rFonts w:ascii="Arial" w:hAnsi="Arial" w:cs="Arial"/>
          <w:color w:val="000000" w:themeColor="text1"/>
          <w:sz w:val="20"/>
          <w:szCs w:val="20"/>
        </w:rPr>
        <w:t xml:space="preserve"> dejansko podajala naročila za n</w:t>
      </w:r>
      <w:r w:rsidRPr="00415D05">
        <w:rPr>
          <w:rFonts w:ascii="Arial" w:hAnsi="Arial" w:cs="Arial"/>
          <w:color w:val="000000" w:themeColor="text1"/>
          <w:spacing w:val="2"/>
          <w:sz w:val="20"/>
          <w:szCs w:val="20"/>
        </w:rPr>
        <w:t>aročnika</w:t>
      </w:r>
      <w:r w:rsidRPr="00415D05">
        <w:rPr>
          <w:rFonts w:ascii="Arial" w:hAnsi="Arial" w:cs="Arial"/>
          <w:color w:val="000000" w:themeColor="text1"/>
          <w:sz w:val="20"/>
          <w:szCs w:val="20"/>
        </w:rPr>
        <w:t>.</w:t>
      </w:r>
    </w:p>
    <w:p w14:paraId="310B3807" w14:textId="78E6FF1C" w:rsidR="005B417A" w:rsidRPr="00415D05" w:rsidRDefault="005B417A" w:rsidP="005B417A">
      <w:pPr>
        <w:autoSpaceDE w:val="0"/>
        <w:autoSpaceDN w:val="0"/>
        <w:adjustRightInd w:val="0"/>
        <w:rPr>
          <w:rFonts w:ascii="Arial" w:hAnsi="Arial" w:cs="Arial"/>
          <w:color w:val="000000" w:themeColor="text1"/>
          <w:sz w:val="20"/>
          <w:szCs w:val="20"/>
        </w:rPr>
      </w:pPr>
      <w:r w:rsidRPr="00415D05">
        <w:rPr>
          <w:rFonts w:ascii="Arial" w:hAnsi="Arial" w:cs="Arial"/>
          <w:color w:val="000000" w:themeColor="text1"/>
          <w:sz w:val="20"/>
          <w:szCs w:val="20"/>
        </w:rPr>
        <w:t>Dobavitel</w:t>
      </w:r>
      <w:r w:rsidR="003560A3">
        <w:rPr>
          <w:rFonts w:ascii="Arial" w:hAnsi="Arial" w:cs="Arial"/>
          <w:color w:val="000000" w:themeColor="text1"/>
          <w:sz w:val="20"/>
          <w:szCs w:val="20"/>
        </w:rPr>
        <w:t>j in odgovorna oseba</w:t>
      </w:r>
      <w:r w:rsidRPr="00415D05">
        <w:rPr>
          <w:rFonts w:ascii="Arial" w:hAnsi="Arial" w:cs="Arial"/>
          <w:color w:val="000000" w:themeColor="text1"/>
          <w:sz w:val="20"/>
          <w:szCs w:val="20"/>
        </w:rPr>
        <w:t xml:space="preserve"> naročnika ob prevzemu blaga podpišeta dobavnico.</w:t>
      </w:r>
    </w:p>
    <w:p w14:paraId="224F86BF" w14:textId="77777777" w:rsidR="00D07BC8" w:rsidRPr="00415D05" w:rsidRDefault="00D07BC8" w:rsidP="00D07BC8">
      <w:pPr>
        <w:pStyle w:val="Default"/>
        <w:numPr>
          <w:ilvl w:val="0"/>
          <w:numId w:val="2"/>
        </w:numPr>
        <w:jc w:val="center"/>
        <w:rPr>
          <w:rFonts w:ascii="Arial" w:hAnsi="Arial" w:cs="Arial"/>
          <w:color w:val="auto"/>
          <w:sz w:val="20"/>
          <w:szCs w:val="20"/>
        </w:rPr>
      </w:pPr>
      <w:r w:rsidRPr="00415D05">
        <w:rPr>
          <w:rFonts w:ascii="Arial" w:hAnsi="Arial" w:cs="Arial"/>
          <w:color w:val="auto"/>
          <w:sz w:val="20"/>
          <w:szCs w:val="20"/>
        </w:rPr>
        <w:t>člen</w:t>
      </w:r>
    </w:p>
    <w:p w14:paraId="25656C1E" w14:textId="77777777" w:rsidR="00D07BC8" w:rsidRPr="00415D05" w:rsidRDefault="00D07BC8" w:rsidP="005B417A">
      <w:pPr>
        <w:jc w:val="both"/>
        <w:rPr>
          <w:rFonts w:ascii="Arial" w:hAnsi="Arial" w:cs="Arial"/>
          <w:color w:val="000000" w:themeColor="text1"/>
          <w:sz w:val="20"/>
          <w:szCs w:val="20"/>
        </w:rPr>
      </w:pPr>
    </w:p>
    <w:p w14:paraId="16712489" w14:textId="6640510F" w:rsidR="005B417A" w:rsidRPr="00415D05" w:rsidRDefault="00CD0175" w:rsidP="005B417A">
      <w:pPr>
        <w:jc w:val="both"/>
        <w:rPr>
          <w:rFonts w:ascii="Arial" w:hAnsi="Arial" w:cs="Arial"/>
          <w:color w:val="000000" w:themeColor="text1"/>
          <w:sz w:val="20"/>
          <w:szCs w:val="20"/>
        </w:rPr>
      </w:pPr>
      <w:r>
        <w:rPr>
          <w:rFonts w:ascii="Arial" w:hAnsi="Arial" w:cs="Arial"/>
          <w:color w:val="000000" w:themeColor="text1"/>
          <w:sz w:val="20"/>
          <w:szCs w:val="20"/>
        </w:rPr>
        <w:t>Lokacija</w:t>
      </w:r>
      <w:r w:rsidR="005B417A" w:rsidRPr="00415D05">
        <w:rPr>
          <w:rFonts w:ascii="Arial" w:hAnsi="Arial" w:cs="Arial"/>
          <w:color w:val="000000" w:themeColor="text1"/>
          <w:sz w:val="20"/>
          <w:szCs w:val="20"/>
        </w:rPr>
        <w:t xml:space="preserve"> dobave</w:t>
      </w:r>
      <w:r w:rsidR="003560A3">
        <w:rPr>
          <w:rFonts w:ascii="Arial" w:hAnsi="Arial" w:cs="Arial"/>
          <w:color w:val="000000" w:themeColor="text1"/>
          <w:sz w:val="20"/>
          <w:szCs w:val="20"/>
        </w:rPr>
        <w:t xml:space="preserve"> naročenega blaga je Fakulteta za kemijo in kemijsko tehnologijo, Smetanova ulica 17, 2000 Maribor.</w:t>
      </w:r>
    </w:p>
    <w:p w14:paraId="0D9353E5" w14:textId="4672BB51" w:rsidR="005B417A" w:rsidRPr="00415D05" w:rsidRDefault="005B417A" w:rsidP="005B417A">
      <w:pPr>
        <w:jc w:val="both"/>
        <w:rPr>
          <w:rFonts w:ascii="Arial" w:hAnsi="Arial" w:cs="Arial"/>
          <w:color w:val="000000" w:themeColor="text1"/>
          <w:sz w:val="20"/>
          <w:szCs w:val="20"/>
        </w:rPr>
      </w:pPr>
      <w:r w:rsidRPr="00415D05">
        <w:rPr>
          <w:rFonts w:ascii="Arial" w:hAnsi="Arial" w:cs="Arial"/>
          <w:color w:val="000000" w:themeColor="text1"/>
          <w:sz w:val="20"/>
          <w:szCs w:val="20"/>
        </w:rPr>
        <w:t xml:space="preserve">Naročnik si pridržuje pravico do povečanja </w:t>
      </w:r>
      <w:r w:rsidR="003560A3">
        <w:rPr>
          <w:rFonts w:ascii="Arial" w:hAnsi="Arial" w:cs="Arial"/>
          <w:color w:val="000000" w:themeColor="text1"/>
          <w:sz w:val="20"/>
          <w:szCs w:val="20"/>
        </w:rPr>
        <w:t xml:space="preserve">števila </w:t>
      </w:r>
      <w:r w:rsidRPr="00415D05">
        <w:rPr>
          <w:rFonts w:ascii="Arial" w:hAnsi="Arial" w:cs="Arial"/>
          <w:color w:val="000000" w:themeColor="text1"/>
          <w:sz w:val="20"/>
          <w:szCs w:val="20"/>
        </w:rPr>
        <w:t>lokacij dobave, pri čemer se upoštevajo pogoji in cene iz tega okvirnega sporazuma. Spremembe stranki uredita pisno s sklenitvijo aneksa k temu okvirnemu sporazumu.</w:t>
      </w:r>
    </w:p>
    <w:p w14:paraId="44B777B9" w14:textId="77777777" w:rsidR="00F502ED" w:rsidRPr="00415D05" w:rsidRDefault="00F502ED" w:rsidP="005B417A">
      <w:pPr>
        <w:jc w:val="both"/>
        <w:rPr>
          <w:rFonts w:ascii="Arial" w:hAnsi="Arial" w:cs="Arial"/>
          <w:sz w:val="20"/>
          <w:szCs w:val="20"/>
        </w:rPr>
      </w:pPr>
    </w:p>
    <w:p w14:paraId="246604B4" w14:textId="77777777" w:rsidR="00F502ED" w:rsidRPr="00415D05" w:rsidRDefault="00F502ED" w:rsidP="00D07BC8">
      <w:pPr>
        <w:pStyle w:val="Default"/>
        <w:numPr>
          <w:ilvl w:val="0"/>
          <w:numId w:val="2"/>
        </w:numPr>
        <w:jc w:val="center"/>
        <w:rPr>
          <w:rFonts w:ascii="Arial" w:hAnsi="Arial" w:cs="Arial"/>
          <w:color w:val="auto"/>
          <w:sz w:val="20"/>
          <w:szCs w:val="20"/>
        </w:rPr>
      </w:pPr>
      <w:r w:rsidRPr="00415D05">
        <w:rPr>
          <w:rFonts w:ascii="Arial" w:hAnsi="Arial" w:cs="Arial"/>
          <w:color w:val="auto"/>
          <w:sz w:val="20"/>
          <w:szCs w:val="20"/>
        </w:rPr>
        <w:t>člen</w:t>
      </w:r>
    </w:p>
    <w:p w14:paraId="51694B3C" w14:textId="4F782279" w:rsidR="00F502ED" w:rsidRPr="00415D05" w:rsidRDefault="00F502ED" w:rsidP="005B417A">
      <w:pPr>
        <w:jc w:val="both"/>
        <w:rPr>
          <w:rFonts w:ascii="Arial" w:hAnsi="Arial" w:cs="Arial"/>
          <w:sz w:val="20"/>
          <w:szCs w:val="20"/>
        </w:rPr>
      </w:pPr>
    </w:p>
    <w:p w14:paraId="05E70495" w14:textId="7CED5BB5" w:rsidR="00F502ED" w:rsidRPr="00415D05" w:rsidRDefault="00F502ED" w:rsidP="00F502ED">
      <w:pPr>
        <w:pStyle w:val="NoSpacing"/>
        <w:ind w:right="-142"/>
        <w:jc w:val="both"/>
        <w:rPr>
          <w:rFonts w:ascii="Arial" w:hAnsi="Arial" w:cs="Arial"/>
          <w:sz w:val="20"/>
          <w:szCs w:val="20"/>
        </w:rPr>
      </w:pPr>
      <w:r w:rsidRPr="00415D05">
        <w:rPr>
          <w:rFonts w:ascii="Arial" w:hAnsi="Arial" w:cs="Arial"/>
          <w:sz w:val="20"/>
          <w:szCs w:val="20"/>
        </w:rPr>
        <w:t xml:space="preserve">Kontaktni podatki dobavitelja za izvajanje naročil v okviru določil tega sporazuma: </w:t>
      </w:r>
    </w:p>
    <w:tbl>
      <w:tblPr>
        <w:tblStyle w:val="TableGrid"/>
        <w:tblW w:w="85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456"/>
        <w:gridCol w:w="73"/>
      </w:tblGrid>
      <w:tr w:rsidR="00A01249" w:rsidRPr="00415D05" w14:paraId="150FE921" w14:textId="77777777" w:rsidTr="00FC56ED">
        <w:trPr>
          <w:gridAfter w:val="1"/>
          <w:wAfter w:w="73" w:type="dxa"/>
          <w:trHeight w:val="217"/>
        </w:trPr>
        <w:tc>
          <w:tcPr>
            <w:tcW w:w="2976" w:type="dxa"/>
          </w:tcPr>
          <w:p w14:paraId="0AA784D3" w14:textId="77777777" w:rsidR="00F502ED" w:rsidRPr="00415D05" w:rsidRDefault="00F502ED" w:rsidP="00F502ED">
            <w:pPr>
              <w:pStyle w:val="NoSpacing"/>
              <w:numPr>
                <w:ilvl w:val="0"/>
                <w:numId w:val="33"/>
              </w:numPr>
              <w:ind w:right="-142"/>
              <w:jc w:val="both"/>
              <w:rPr>
                <w:rFonts w:ascii="Arial" w:hAnsi="Arial" w:cs="Arial"/>
                <w:sz w:val="20"/>
                <w:szCs w:val="20"/>
              </w:rPr>
            </w:pPr>
            <w:r w:rsidRPr="00415D05">
              <w:rPr>
                <w:rFonts w:ascii="Arial" w:hAnsi="Arial" w:cs="Arial"/>
                <w:sz w:val="20"/>
                <w:szCs w:val="20"/>
              </w:rPr>
              <w:t>ime in priimek:</w:t>
            </w:r>
          </w:p>
        </w:tc>
        <w:tc>
          <w:tcPr>
            <w:tcW w:w="5456" w:type="dxa"/>
          </w:tcPr>
          <w:p w14:paraId="579F4B12" w14:textId="77777777" w:rsidR="00F502ED" w:rsidRPr="00415D05" w:rsidRDefault="00F502ED" w:rsidP="00E548E5">
            <w:pPr>
              <w:pStyle w:val="NoSpacing"/>
              <w:ind w:right="-142"/>
              <w:jc w:val="both"/>
              <w:rPr>
                <w:rFonts w:ascii="Arial" w:hAnsi="Arial" w:cs="Arial"/>
                <w:sz w:val="20"/>
                <w:szCs w:val="20"/>
              </w:rPr>
            </w:pPr>
            <w:r w:rsidRPr="00415D05">
              <w:rPr>
                <w:rFonts w:ascii="Arial" w:hAnsi="Arial" w:cs="Arial"/>
                <w:sz w:val="20"/>
                <w:szCs w:val="20"/>
              </w:rPr>
              <w:fldChar w:fldCharType="begin">
                <w:ffData>
                  <w:name w:val="Besedilo14"/>
                  <w:enabled/>
                  <w:calcOnExit w:val="0"/>
                  <w:textInput/>
                </w:ffData>
              </w:fldChar>
            </w:r>
            <w:bookmarkStart w:id="10" w:name="Besedilo14"/>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10"/>
          </w:p>
        </w:tc>
      </w:tr>
      <w:tr w:rsidR="00A01249" w:rsidRPr="00415D05" w14:paraId="60AB5CFE" w14:textId="77777777" w:rsidTr="00FC56ED">
        <w:trPr>
          <w:gridAfter w:val="1"/>
          <w:wAfter w:w="73" w:type="dxa"/>
          <w:trHeight w:val="223"/>
        </w:trPr>
        <w:tc>
          <w:tcPr>
            <w:tcW w:w="2976" w:type="dxa"/>
          </w:tcPr>
          <w:p w14:paraId="1E6F4692" w14:textId="77777777" w:rsidR="00F502ED" w:rsidRPr="00415D05" w:rsidRDefault="00F502ED" w:rsidP="00F502ED">
            <w:pPr>
              <w:pStyle w:val="NoSpacing"/>
              <w:numPr>
                <w:ilvl w:val="0"/>
                <w:numId w:val="33"/>
              </w:numPr>
              <w:ind w:right="-142"/>
              <w:jc w:val="both"/>
              <w:rPr>
                <w:rFonts w:ascii="Arial" w:hAnsi="Arial" w:cs="Arial"/>
                <w:sz w:val="20"/>
                <w:szCs w:val="20"/>
              </w:rPr>
            </w:pPr>
            <w:r w:rsidRPr="00415D05">
              <w:rPr>
                <w:rFonts w:ascii="Arial" w:hAnsi="Arial" w:cs="Arial"/>
                <w:sz w:val="20"/>
                <w:szCs w:val="20"/>
              </w:rPr>
              <w:t>telefonska številka:</w:t>
            </w:r>
          </w:p>
        </w:tc>
        <w:tc>
          <w:tcPr>
            <w:tcW w:w="5456" w:type="dxa"/>
          </w:tcPr>
          <w:p w14:paraId="2DF30FA1" w14:textId="77777777" w:rsidR="00F502ED" w:rsidRPr="00415D05" w:rsidRDefault="00F502ED" w:rsidP="00E548E5">
            <w:pPr>
              <w:pStyle w:val="NoSpacing"/>
              <w:ind w:right="-142"/>
              <w:jc w:val="both"/>
              <w:rPr>
                <w:rFonts w:ascii="Arial" w:hAnsi="Arial" w:cs="Arial"/>
                <w:sz w:val="20"/>
                <w:szCs w:val="20"/>
              </w:rPr>
            </w:pPr>
            <w:r w:rsidRPr="00415D05">
              <w:rPr>
                <w:rFonts w:ascii="Arial" w:hAnsi="Arial" w:cs="Arial"/>
                <w:sz w:val="20"/>
                <w:szCs w:val="20"/>
              </w:rPr>
              <w:fldChar w:fldCharType="begin">
                <w:ffData>
                  <w:name w:val="Besedilo15"/>
                  <w:enabled/>
                  <w:calcOnExit w:val="0"/>
                  <w:textInput/>
                </w:ffData>
              </w:fldChar>
            </w:r>
            <w:bookmarkStart w:id="11" w:name="Besedilo15"/>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11"/>
          </w:p>
        </w:tc>
      </w:tr>
      <w:tr w:rsidR="00A01249" w:rsidRPr="00415D05" w14:paraId="642FB209" w14:textId="77777777" w:rsidTr="00FC56ED">
        <w:trPr>
          <w:gridAfter w:val="1"/>
          <w:wAfter w:w="73" w:type="dxa"/>
          <w:trHeight w:val="217"/>
        </w:trPr>
        <w:tc>
          <w:tcPr>
            <w:tcW w:w="2976" w:type="dxa"/>
          </w:tcPr>
          <w:p w14:paraId="291B5D62" w14:textId="77777777" w:rsidR="00F502ED" w:rsidRPr="00415D05" w:rsidRDefault="00F502ED" w:rsidP="00F502ED">
            <w:pPr>
              <w:pStyle w:val="NoSpacing"/>
              <w:numPr>
                <w:ilvl w:val="0"/>
                <w:numId w:val="33"/>
              </w:numPr>
              <w:ind w:right="-142"/>
              <w:jc w:val="both"/>
              <w:rPr>
                <w:rFonts w:ascii="Arial" w:hAnsi="Arial" w:cs="Arial"/>
                <w:sz w:val="20"/>
                <w:szCs w:val="20"/>
              </w:rPr>
            </w:pPr>
            <w:r w:rsidRPr="00415D05">
              <w:rPr>
                <w:rFonts w:ascii="Arial" w:hAnsi="Arial" w:cs="Arial"/>
                <w:sz w:val="20"/>
                <w:szCs w:val="20"/>
              </w:rPr>
              <w:t>e-pošta:</w:t>
            </w:r>
          </w:p>
        </w:tc>
        <w:tc>
          <w:tcPr>
            <w:tcW w:w="5456" w:type="dxa"/>
          </w:tcPr>
          <w:p w14:paraId="19DA3BAA" w14:textId="77777777" w:rsidR="00F502ED" w:rsidRPr="00415D05" w:rsidRDefault="00F502ED" w:rsidP="00E548E5">
            <w:pPr>
              <w:pStyle w:val="NoSpacing"/>
              <w:ind w:right="-142"/>
              <w:jc w:val="both"/>
              <w:rPr>
                <w:rFonts w:ascii="Arial" w:hAnsi="Arial" w:cs="Arial"/>
                <w:sz w:val="20"/>
                <w:szCs w:val="20"/>
              </w:rPr>
            </w:pPr>
            <w:r w:rsidRPr="00415D05">
              <w:rPr>
                <w:rFonts w:ascii="Arial" w:hAnsi="Arial" w:cs="Arial"/>
                <w:sz w:val="20"/>
                <w:szCs w:val="20"/>
              </w:rPr>
              <w:fldChar w:fldCharType="begin">
                <w:ffData>
                  <w:name w:val="Besedilo16"/>
                  <w:enabled/>
                  <w:calcOnExit w:val="0"/>
                  <w:textInput/>
                </w:ffData>
              </w:fldChar>
            </w:r>
            <w:bookmarkStart w:id="12" w:name="Besedilo16"/>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12"/>
          </w:p>
        </w:tc>
      </w:tr>
      <w:tr w:rsidR="00A01249" w:rsidRPr="00415D05" w14:paraId="6163D00F" w14:textId="77777777" w:rsidTr="00FC56ED">
        <w:trPr>
          <w:trHeight w:val="628"/>
        </w:trPr>
        <w:tc>
          <w:tcPr>
            <w:tcW w:w="2976" w:type="dxa"/>
          </w:tcPr>
          <w:p w14:paraId="14CDF5D6" w14:textId="1FE81F71" w:rsidR="00F502ED" w:rsidRPr="00415D05" w:rsidRDefault="00F502ED" w:rsidP="00FC56ED">
            <w:pPr>
              <w:pStyle w:val="NoSpacing"/>
              <w:numPr>
                <w:ilvl w:val="0"/>
                <w:numId w:val="33"/>
              </w:numPr>
              <w:ind w:right="-142"/>
              <w:rPr>
                <w:rFonts w:ascii="Arial" w:hAnsi="Arial" w:cs="Arial"/>
                <w:sz w:val="20"/>
                <w:szCs w:val="20"/>
              </w:rPr>
            </w:pPr>
            <w:r w:rsidRPr="00415D05">
              <w:rPr>
                <w:rFonts w:ascii="Arial" w:hAnsi="Arial" w:cs="Arial"/>
                <w:sz w:val="20"/>
                <w:szCs w:val="20"/>
              </w:rPr>
              <w:t>spletna</w:t>
            </w:r>
            <w:r w:rsidR="00FC56ED" w:rsidRPr="00415D05">
              <w:rPr>
                <w:rFonts w:ascii="Arial" w:hAnsi="Arial" w:cs="Arial"/>
                <w:sz w:val="20"/>
                <w:szCs w:val="20"/>
              </w:rPr>
              <w:t xml:space="preserve"> </w:t>
            </w:r>
            <w:r w:rsidRPr="00415D05">
              <w:rPr>
                <w:rFonts w:ascii="Arial" w:hAnsi="Arial" w:cs="Arial"/>
                <w:sz w:val="20"/>
                <w:szCs w:val="20"/>
              </w:rPr>
              <w:t>stran/spletna trgovina:</w:t>
            </w:r>
          </w:p>
        </w:tc>
        <w:tc>
          <w:tcPr>
            <w:tcW w:w="5529" w:type="dxa"/>
            <w:gridSpan w:val="2"/>
          </w:tcPr>
          <w:p w14:paraId="3C5CE22B" w14:textId="77777777" w:rsidR="00F502ED" w:rsidRPr="00415D05" w:rsidRDefault="00F502ED" w:rsidP="00FC56ED">
            <w:pPr>
              <w:pStyle w:val="NoSpacing"/>
              <w:ind w:right="-142"/>
              <w:rPr>
                <w:rFonts w:ascii="Arial" w:hAnsi="Arial" w:cs="Arial"/>
                <w:i/>
                <w:iCs/>
                <w:sz w:val="20"/>
                <w:szCs w:val="20"/>
              </w:rPr>
            </w:pPr>
            <w:r w:rsidRPr="00415D05">
              <w:rPr>
                <w:rFonts w:ascii="Arial" w:hAnsi="Arial" w:cs="Arial"/>
                <w:sz w:val="20"/>
                <w:szCs w:val="20"/>
              </w:rPr>
              <w:fldChar w:fldCharType="begin">
                <w:ffData>
                  <w:name w:val="Besedilo17"/>
                  <w:enabled/>
                  <w:calcOnExit w:val="0"/>
                  <w:textInput/>
                </w:ffData>
              </w:fldChar>
            </w:r>
            <w:bookmarkStart w:id="13" w:name="Besedilo17"/>
            <w:r w:rsidRPr="00415D05">
              <w:rPr>
                <w:rFonts w:ascii="Arial" w:hAnsi="Arial" w:cs="Arial"/>
                <w:sz w:val="20"/>
                <w:szCs w:val="20"/>
              </w:rPr>
              <w:instrText xml:space="preserve"> FORMTEXT </w:instrText>
            </w:r>
            <w:r w:rsidRPr="00415D05">
              <w:rPr>
                <w:rFonts w:ascii="Arial" w:hAnsi="Arial" w:cs="Arial"/>
                <w:sz w:val="20"/>
                <w:szCs w:val="20"/>
              </w:rPr>
            </w:r>
            <w:r w:rsidRPr="00415D05">
              <w:rPr>
                <w:rFonts w:ascii="Arial" w:hAnsi="Arial" w:cs="Arial"/>
                <w:sz w:val="20"/>
                <w:szCs w:val="20"/>
              </w:rPr>
              <w:fldChar w:fldCharType="separate"/>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noProof/>
                <w:sz w:val="20"/>
                <w:szCs w:val="20"/>
              </w:rPr>
              <w:t> </w:t>
            </w:r>
            <w:r w:rsidRPr="00415D05">
              <w:rPr>
                <w:rFonts w:ascii="Arial" w:hAnsi="Arial" w:cs="Arial"/>
                <w:sz w:val="20"/>
                <w:szCs w:val="20"/>
              </w:rPr>
              <w:fldChar w:fldCharType="end"/>
            </w:r>
            <w:bookmarkEnd w:id="13"/>
            <w:r w:rsidRPr="00415D05">
              <w:rPr>
                <w:rFonts w:ascii="Arial" w:hAnsi="Arial" w:cs="Arial"/>
                <w:sz w:val="20"/>
                <w:szCs w:val="20"/>
              </w:rPr>
              <w:t xml:space="preserve"> </w:t>
            </w:r>
            <w:r w:rsidRPr="00415D05">
              <w:rPr>
                <w:rFonts w:ascii="Arial" w:hAnsi="Arial" w:cs="Arial"/>
                <w:i/>
                <w:iCs/>
                <w:sz w:val="20"/>
                <w:szCs w:val="20"/>
              </w:rPr>
              <w:t>(Opomba: navedba v primeru, da se naročila blaga izvajajo s spletnim naročanjem)</w:t>
            </w:r>
          </w:p>
          <w:p w14:paraId="525D53C7" w14:textId="77777777" w:rsidR="00F502ED" w:rsidRPr="00415D05" w:rsidRDefault="00F502ED" w:rsidP="00E548E5">
            <w:pPr>
              <w:pStyle w:val="NoSpacing"/>
              <w:ind w:right="-142"/>
              <w:jc w:val="both"/>
              <w:rPr>
                <w:rFonts w:ascii="Arial" w:hAnsi="Arial" w:cs="Arial"/>
                <w:sz w:val="20"/>
                <w:szCs w:val="20"/>
              </w:rPr>
            </w:pPr>
          </w:p>
        </w:tc>
      </w:tr>
    </w:tbl>
    <w:p w14:paraId="4D31B653" w14:textId="308DCEFD" w:rsidR="00F502ED" w:rsidRPr="00415D05" w:rsidRDefault="00F502ED" w:rsidP="00F502ED">
      <w:pPr>
        <w:pStyle w:val="Header"/>
        <w:numPr>
          <w:ilvl w:val="12"/>
          <w:numId w:val="0"/>
        </w:numPr>
        <w:tabs>
          <w:tab w:val="clear" w:pos="4536"/>
          <w:tab w:val="clear" w:pos="9072"/>
        </w:tabs>
        <w:ind w:right="-142"/>
        <w:jc w:val="both"/>
        <w:rPr>
          <w:rFonts w:ascii="Arial" w:hAnsi="Arial" w:cs="Arial"/>
          <w:sz w:val="20"/>
          <w:szCs w:val="20"/>
        </w:rPr>
      </w:pPr>
      <w:r w:rsidRPr="00415D05">
        <w:rPr>
          <w:rFonts w:ascii="Arial" w:hAnsi="Arial" w:cs="Arial"/>
          <w:sz w:val="20"/>
          <w:szCs w:val="20"/>
        </w:rPr>
        <w:t>Morebitno spremembo kontaktnih podatkov stranka pisno sporoči skrbniku sporazuma na drugi strani.</w:t>
      </w:r>
    </w:p>
    <w:p w14:paraId="4B4A88E4" w14:textId="05726986" w:rsidR="0068568B" w:rsidRPr="00415D05" w:rsidRDefault="0068568B" w:rsidP="00F502ED">
      <w:pPr>
        <w:pStyle w:val="Header"/>
        <w:numPr>
          <w:ilvl w:val="12"/>
          <w:numId w:val="0"/>
        </w:numPr>
        <w:tabs>
          <w:tab w:val="clear" w:pos="4536"/>
          <w:tab w:val="clear" w:pos="9072"/>
        </w:tabs>
        <w:ind w:right="-142"/>
        <w:jc w:val="both"/>
        <w:rPr>
          <w:rFonts w:ascii="Arial" w:hAnsi="Arial" w:cs="Arial"/>
          <w:sz w:val="20"/>
          <w:szCs w:val="20"/>
        </w:rPr>
      </w:pPr>
    </w:p>
    <w:p w14:paraId="4C239315" w14:textId="0BCE7C0D" w:rsidR="003E4DB9" w:rsidRPr="00415D05" w:rsidRDefault="003E4DB9" w:rsidP="00F502ED">
      <w:pPr>
        <w:pStyle w:val="Header"/>
        <w:numPr>
          <w:ilvl w:val="12"/>
          <w:numId w:val="0"/>
        </w:numPr>
        <w:tabs>
          <w:tab w:val="clear" w:pos="4536"/>
          <w:tab w:val="clear" w:pos="9072"/>
        </w:tabs>
        <w:ind w:right="-142"/>
        <w:jc w:val="both"/>
        <w:rPr>
          <w:rFonts w:ascii="Arial" w:hAnsi="Arial" w:cs="Arial"/>
          <w:sz w:val="20"/>
          <w:szCs w:val="20"/>
        </w:rPr>
      </w:pPr>
    </w:p>
    <w:p w14:paraId="2462D153" w14:textId="240C6035" w:rsidR="003E4DB9" w:rsidRPr="00415D05" w:rsidRDefault="0068568B" w:rsidP="003E4DB9">
      <w:pPr>
        <w:pStyle w:val="Default"/>
        <w:numPr>
          <w:ilvl w:val="0"/>
          <w:numId w:val="2"/>
        </w:numPr>
        <w:jc w:val="center"/>
        <w:rPr>
          <w:rFonts w:ascii="Arial" w:hAnsi="Arial" w:cs="Arial"/>
          <w:color w:val="auto"/>
          <w:sz w:val="20"/>
          <w:szCs w:val="20"/>
        </w:rPr>
      </w:pPr>
      <w:r w:rsidRPr="00415D05">
        <w:rPr>
          <w:rFonts w:ascii="Arial" w:hAnsi="Arial" w:cs="Arial"/>
          <w:color w:val="auto"/>
          <w:sz w:val="20"/>
          <w:szCs w:val="20"/>
        </w:rPr>
        <w:t>č</w:t>
      </w:r>
      <w:r w:rsidR="003E4DB9" w:rsidRPr="00415D05">
        <w:rPr>
          <w:rFonts w:ascii="Arial" w:hAnsi="Arial" w:cs="Arial"/>
          <w:color w:val="auto"/>
          <w:sz w:val="20"/>
          <w:szCs w:val="20"/>
        </w:rPr>
        <w:t>len</w:t>
      </w:r>
    </w:p>
    <w:p w14:paraId="568B293E" w14:textId="77777777" w:rsidR="0068568B" w:rsidRPr="00415D05" w:rsidRDefault="0068568B" w:rsidP="0068568B">
      <w:pPr>
        <w:pStyle w:val="Default"/>
        <w:ind w:left="720"/>
        <w:rPr>
          <w:rFonts w:ascii="Arial" w:hAnsi="Arial" w:cs="Arial"/>
          <w:color w:val="auto"/>
          <w:sz w:val="20"/>
          <w:szCs w:val="20"/>
        </w:rPr>
      </w:pPr>
    </w:p>
    <w:p w14:paraId="6920272D" w14:textId="2554CF34" w:rsidR="003E4DB9" w:rsidRPr="00415D05" w:rsidRDefault="003E4DB9" w:rsidP="003E4DB9">
      <w:pPr>
        <w:ind w:right="-142"/>
        <w:jc w:val="both"/>
        <w:rPr>
          <w:rFonts w:ascii="Arial" w:hAnsi="Arial" w:cs="Arial"/>
          <w:sz w:val="20"/>
          <w:szCs w:val="20"/>
        </w:rPr>
      </w:pPr>
      <w:r w:rsidRPr="00415D05">
        <w:rPr>
          <w:rFonts w:ascii="Arial" w:hAnsi="Arial" w:cs="Arial"/>
          <w:sz w:val="20"/>
          <w:szCs w:val="20"/>
        </w:rPr>
        <w:t>Dobavitelj mora dobavljati blago, ki ga je ponudil, ves čas izvajanja tega sporazuma. Samovoljna zamenjava naročenega blaga z drugim ni dopustna in v takem primeru ima naročnik pravico, da takšno dobavo zavrne. Stroške zavrnitve dobave nosi dobavitelj.</w:t>
      </w:r>
    </w:p>
    <w:p w14:paraId="3D721014" w14:textId="2DD78F04" w:rsidR="003E4DB9" w:rsidRPr="00415D05" w:rsidRDefault="003E4DB9" w:rsidP="003E4DB9">
      <w:pPr>
        <w:pStyle w:val="NoSpacing"/>
        <w:ind w:right="-142"/>
        <w:jc w:val="both"/>
        <w:rPr>
          <w:rFonts w:ascii="Arial" w:hAnsi="Arial" w:cs="Arial"/>
          <w:sz w:val="20"/>
          <w:szCs w:val="20"/>
        </w:rPr>
      </w:pPr>
      <w:r w:rsidRPr="00415D05">
        <w:rPr>
          <w:rFonts w:ascii="Arial" w:hAnsi="Arial" w:cs="Arial"/>
          <w:sz w:val="20"/>
          <w:szCs w:val="20"/>
        </w:rPr>
        <w:lastRenderedPageBreak/>
        <w:t>Med veljavnostjo tega sporazuma lahko pride do zamenjave posameznih artiklov, pod pogojem, da so zamenjani artikli v vseh zahtevanih tehničnih karakteristikah najmanj enakovredni oziroma boljši od ponujenih in po enakih cenah in iste blagovne znamke.</w:t>
      </w:r>
    </w:p>
    <w:p w14:paraId="419654E9" w14:textId="77777777" w:rsidR="003E4DB9" w:rsidRPr="00415D05" w:rsidRDefault="003E4DB9" w:rsidP="003E4DB9">
      <w:pPr>
        <w:pStyle w:val="NoSpacing"/>
        <w:ind w:right="-142"/>
        <w:jc w:val="both"/>
        <w:rPr>
          <w:rFonts w:ascii="Arial" w:hAnsi="Arial" w:cs="Arial"/>
          <w:sz w:val="20"/>
          <w:szCs w:val="20"/>
        </w:rPr>
      </w:pPr>
    </w:p>
    <w:p w14:paraId="2ED75D70" w14:textId="77777777" w:rsidR="003E4DB9" w:rsidRPr="00415D05" w:rsidRDefault="003E4DB9" w:rsidP="003E4DB9">
      <w:pPr>
        <w:ind w:right="-142"/>
        <w:jc w:val="both"/>
        <w:rPr>
          <w:rFonts w:ascii="Arial" w:hAnsi="Arial" w:cs="Arial"/>
          <w:sz w:val="20"/>
          <w:szCs w:val="20"/>
        </w:rPr>
      </w:pPr>
      <w:r w:rsidRPr="00415D05">
        <w:rPr>
          <w:rFonts w:ascii="Arial" w:hAnsi="Arial" w:cs="Arial"/>
          <w:sz w:val="20"/>
          <w:szCs w:val="20"/>
        </w:rPr>
        <w:t>V primeru, da pride v času izvajanja tega sporazuma do zamenjave blaga, ki je predmet tega sporazuma (prenehanje proizvodnje, …) mora dobavitelj naročniku posredovati pisno obvestilo o spremembi blaga. Obvestilu morajo biti priložena dokazila, iz katerih izhaja, da je novo blago kakovostno in funkcionalno enakovredno prejšnjemu. Cene blaga, ki je predmet zamenjave, so enake. Dobavitelj lahko prične z dobavo novega blaga po potrditvi naročnika o enakovrednosti novega blaga. V primeru, da se določene vrste blaga ne izdeluje več in ni nobenega blaga, ki bi mu bilo najmanj enakovredno, tega blaga ni potrebno nadomestiti.</w:t>
      </w:r>
    </w:p>
    <w:p w14:paraId="3F9DD744" w14:textId="77777777" w:rsidR="001F4EE1" w:rsidRPr="00415D05" w:rsidRDefault="001F4EE1" w:rsidP="001F4EE1">
      <w:pPr>
        <w:pStyle w:val="Default"/>
        <w:numPr>
          <w:ilvl w:val="0"/>
          <w:numId w:val="2"/>
        </w:numPr>
        <w:jc w:val="center"/>
        <w:rPr>
          <w:rFonts w:ascii="Arial" w:hAnsi="Arial" w:cs="Arial"/>
          <w:color w:val="auto"/>
          <w:sz w:val="20"/>
          <w:szCs w:val="20"/>
        </w:rPr>
      </w:pPr>
      <w:r w:rsidRPr="00415D05">
        <w:rPr>
          <w:rFonts w:ascii="Arial" w:hAnsi="Arial" w:cs="Arial"/>
          <w:color w:val="auto"/>
          <w:sz w:val="20"/>
          <w:szCs w:val="20"/>
        </w:rPr>
        <w:t>člen</w:t>
      </w:r>
    </w:p>
    <w:p w14:paraId="0B79B606" w14:textId="2EA1EFDF" w:rsidR="003E4DB9" w:rsidRPr="00415D05" w:rsidRDefault="003E4DB9" w:rsidP="00F502ED">
      <w:pPr>
        <w:pStyle w:val="Header"/>
        <w:numPr>
          <w:ilvl w:val="12"/>
          <w:numId w:val="0"/>
        </w:numPr>
        <w:tabs>
          <w:tab w:val="clear" w:pos="4536"/>
          <w:tab w:val="clear" w:pos="9072"/>
        </w:tabs>
        <w:ind w:right="-142"/>
        <w:jc w:val="both"/>
        <w:rPr>
          <w:rFonts w:ascii="Arial" w:hAnsi="Arial" w:cs="Arial"/>
          <w:sz w:val="20"/>
          <w:szCs w:val="20"/>
        </w:rPr>
      </w:pPr>
    </w:p>
    <w:p w14:paraId="551BF2D3" w14:textId="42B4D064" w:rsidR="001F4EE1" w:rsidRPr="00415D05" w:rsidRDefault="001F4EE1" w:rsidP="001F4EE1">
      <w:pPr>
        <w:pStyle w:val="NoSpacing"/>
        <w:ind w:right="-142"/>
        <w:jc w:val="both"/>
        <w:rPr>
          <w:rFonts w:ascii="Arial" w:hAnsi="Arial" w:cs="Arial"/>
          <w:sz w:val="20"/>
          <w:szCs w:val="20"/>
        </w:rPr>
      </w:pPr>
      <w:r w:rsidRPr="00415D05">
        <w:rPr>
          <w:rFonts w:ascii="Arial" w:hAnsi="Arial" w:cs="Arial"/>
          <w:sz w:val="20"/>
          <w:szCs w:val="20"/>
        </w:rPr>
        <w:t>Dobavitelj je pri</w:t>
      </w:r>
      <w:r w:rsidR="003560A3">
        <w:rPr>
          <w:rFonts w:ascii="Arial" w:hAnsi="Arial" w:cs="Arial"/>
          <w:sz w:val="20"/>
          <w:szCs w:val="20"/>
        </w:rPr>
        <w:t xml:space="preserve"> izvajanju sporazuma</w:t>
      </w:r>
      <w:r w:rsidRPr="00415D05">
        <w:rPr>
          <w:rFonts w:ascii="Arial" w:hAnsi="Arial" w:cs="Arial"/>
          <w:sz w:val="20"/>
          <w:szCs w:val="20"/>
        </w:rPr>
        <w:t xml:space="preserve"> naročnika dolžan nemudoma opozoriti na morebitno objektivno absolutno nezmožnost izvedbe posameznega naročila, skladno s skrbnostjo dobrega strokovnjaka.</w:t>
      </w:r>
    </w:p>
    <w:p w14:paraId="2C3F5AC6" w14:textId="77777777" w:rsidR="001F4EE1" w:rsidRPr="00415D05" w:rsidRDefault="001F4EE1" w:rsidP="001F4EE1">
      <w:pPr>
        <w:pStyle w:val="Header"/>
        <w:tabs>
          <w:tab w:val="clear" w:pos="4536"/>
          <w:tab w:val="clear" w:pos="9072"/>
        </w:tabs>
        <w:ind w:right="-142"/>
        <w:jc w:val="both"/>
        <w:rPr>
          <w:rFonts w:ascii="Arial" w:hAnsi="Arial" w:cs="Arial"/>
          <w:sz w:val="20"/>
          <w:szCs w:val="20"/>
        </w:rPr>
      </w:pPr>
    </w:p>
    <w:p w14:paraId="158A3AC5" w14:textId="5E135DC1" w:rsidR="001F4EE1" w:rsidRPr="00415D05" w:rsidRDefault="001F4EE1" w:rsidP="001F4EE1">
      <w:pPr>
        <w:pStyle w:val="Header"/>
        <w:tabs>
          <w:tab w:val="clear" w:pos="4536"/>
          <w:tab w:val="clear" w:pos="9072"/>
        </w:tabs>
        <w:ind w:right="-142"/>
        <w:jc w:val="both"/>
        <w:rPr>
          <w:rFonts w:ascii="Arial" w:hAnsi="Arial" w:cs="Arial"/>
          <w:sz w:val="20"/>
          <w:szCs w:val="20"/>
        </w:rPr>
      </w:pPr>
      <w:r w:rsidRPr="00415D05">
        <w:rPr>
          <w:rFonts w:ascii="Arial" w:hAnsi="Arial" w:cs="Arial"/>
          <w:sz w:val="20"/>
          <w:szCs w:val="20"/>
        </w:rPr>
        <w:t>Dobavitelj je dolžan aktivno sodelovati v postopku vsakokratnega naročanja. Aktivno sodelovanje pomeni, da dobavitelj posamezno naročilo izvede v skladu z zahtevami posameznega naročnika, s skrbnostjo dobrega strokovnjaka.</w:t>
      </w:r>
    </w:p>
    <w:p w14:paraId="28008D4E" w14:textId="3839BB29" w:rsidR="00E349E2" w:rsidRPr="00415D05" w:rsidRDefault="00E349E2" w:rsidP="001F4EE1">
      <w:pPr>
        <w:pStyle w:val="Header"/>
        <w:tabs>
          <w:tab w:val="clear" w:pos="4536"/>
          <w:tab w:val="clear" w:pos="9072"/>
        </w:tabs>
        <w:ind w:right="-142"/>
        <w:jc w:val="both"/>
        <w:rPr>
          <w:rFonts w:ascii="Arial" w:hAnsi="Arial" w:cs="Arial"/>
          <w:sz w:val="20"/>
          <w:szCs w:val="20"/>
        </w:rPr>
      </w:pPr>
    </w:p>
    <w:p w14:paraId="086BC1E9" w14:textId="77777777" w:rsidR="00E349E2" w:rsidRPr="00415D05" w:rsidRDefault="00E349E2" w:rsidP="0006361C">
      <w:pPr>
        <w:pStyle w:val="ListParagraph"/>
        <w:numPr>
          <w:ilvl w:val="0"/>
          <w:numId w:val="16"/>
        </w:numPr>
        <w:spacing w:after="240"/>
        <w:contextualSpacing w:val="0"/>
        <w:rPr>
          <w:rFonts w:ascii="Arial" w:hAnsi="Arial" w:cs="Arial"/>
          <w:b/>
          <w:bCs/>
          <w:sz w:val="20"/>
          <w:szCs w:val="20"/>
        </w:rPr>
      </w:pPr>
      <w:r w:rsidRPr="00415D05">
        <w:rPr>
          <w:rFonts w:ascii="Arial" w:hAnsi="Arial" w:cs="Arial"/>
          <w:b/>
          <w:bCs/>
          <w:sz w:val="20"/>
          <w:szCs w:val="20"/>
        </w:rPr>
        <w:t>JAMSTVA DOBAVITELJA</w:t>
      </w:r>
    </w:p>
    <w:p w14:paraId="28FAADC9" w14:textId="77777777" w:rsidR="00E349E2" w:rsidRPr="00415D05" w:rsidRDefault="00E349E2" w:rsidP="0006361C">
      <w:pPr>
        <w:pStyle w:val="Default"/>
        <w:numPr>
          <w:ilvl w:val="0"/>
          <w:numId w:val="2"/>
        </w:numPr>
        <w:jc w:val="center"/>
        <w:rPr>
          <w:rFonts w:ascii="Arial" w:hAnsi="Arial" w:cs="Arial"/>
          <w:b/>
          <w:color w:val="auto"/>
          <w:sz w:val="20"/>
          <w:szCs w:val="20"/>
        </w:rPr>
      </w:pPr>
      <w:r w:rsidRPr="00415D05">
        <w:rPr>
          <w:rFonts w:ascii="Arial" w:hAnsi="Arial" w:cs="Arial"/>
          <w:color w:val="auto"/>
          <w:sz w:val="20"/>
          <w:szCs w:val="20"/>
        </w:rPr>
        <w:t>člen</w:t>
      </w:r>
    </w:p>
    <w:p w14:paraId="33E9BCF4" w14:textId="77777777" w:rsidR="00E349E2" w:rsidRPr="00415D05" w:rsidRDefault="00E349E2" w:rsidP="00E349E2">
      <w:pPr>
        <w:ind w:right="-142"/>
        <w:jc w:val="both"/>
        <w:rPr>
          <w:rFonts w:ascii="Arial" w:hAnsi="Arial" w:cs="Arial"/>
          <w:sz w:val="20"/>
          <w:szCs w:val="20"/>
        </w:rPr>
      </w:pPr>
    </w:p>
    <w:p w14:paraId="2902BAAD" w14:textId="77777777" w:rsidR="00E349E2" w:rsidRPr="00415D05" w:rsidRDefault="00E349E2" w:rsidP="00E349E2">
      <w:pPr>
        <w:ind w:right="-142"/>
        <w:jc w:val="both"/>
        <w:rPr>
          <w:rFonts w:ascii="Arial" w:hAnsi="Arial" w:cs="Arial"/>
          <w:sz w:val="20"/>
          <w:szCs w:val="20"/>
        </w:rPr>
      </w:pPr>
      <w:r w:rsidRPr="00415D05">
        <w:rPr>
          <w:rFonts w:ascii="Arial" w:hAnsi="Arial" w:cs="Arial"/>
          <w:sz w:val="20"/>
          <w:szCs w:val="20"/>
        </w:rPr>
        <w:t>Dobavitelj posameznemu naročniku jamči, da:</w:t>
      </w:r>
    </w:p>
    <w:p w14:paraId="68C0571C" w14:textId="77777777" w:rsidR="00E349E2" w:rsidRPr="00415D05" w:rsidRDefault="00E349E2" w:rsidP="00E349E2">
      <w:pPr>
        <w:pStyle w:val="ListParagraph"/>
        <w:numPr>
          <w:ilvl w:val="0"/>
          <w:numId w:val="38"/>
        </w:numPr>
        <w:ind w:right="-142"/>
        <w:contextualSpacing w:val="0"/>
        <w:jc w:val="both"/>
        <w:rPr>
          <w:rFonts w:ascii="Arial" w:hAnsi="Arial" w:cs="Arial"/>
          <w:sz w:val="20"/>
          <w:szCs w:val="20"/>
        </w:rPr>
      </w:pPr>
      <w:r w:rsidRPr="00415D05">
        <w:rPr>
          <w:rFonts w:ascii="Arial" w:hAnsi="Arial" w:cs="Arial"/>
          <w:sz w:val="20"/>
          <w:szCs w:val="20"/>
        </w:rPr>
        <w:t>dobavljeno blago nima stvarnih napak,</w:t>
      </w:r>
    </w:p>
    <w:p w14:paraId="35DACC53" w14:textId="77777777" w:rsidR="00E349E2" w:rsidRPr="00415D05" w:rsidRDefault="00E349E2" w:rsidP="00E349E2">
      <w:pPr>
        <w:pStyle w:val="ListParagraph"/>
        <w:numPr>
          <w:ilvl w:val="0"/>
          <w:numId w:val="38"/>
        </w:numPr>
        <w:ind w:right="-142"/>
        <w:contextualSpacing w:val="0"/>
        <w:jc w:val="both"/>
        <w:rPr>
          <w:rFonts w:ascii="Arial" w:hAnsi="Arial" w:cs="Arial"/>
          <w:sz w:val="20"/>
          <w:szCs w:val="20"/>
        </w:rPr>
      </w:pPr>
      <w:r w:rsidRPr="00415D05">
        <w:rPr>
          <w:rFonts w:ascii="Arial" w:hAnsi="Arial" w:cs="Arial"/>
          <w:sz w:val="20"/>
          <w:szCs w:val="20"/>
        </w:rPr>
        <w:t>dobavljeno blago nima pravnih napak,</w:t>
      </w:r>
    </w:p>
    <w:p w14:paraId="25DD6F5C" w14:textId="77777777" w:rsidR="00E349E2" w:rsidRPr="00415D05" w:rsidRDefault="00E349E2" w:rsidP="00E349E2">
      <w:pPr>
        <w:pStyle w:val="ListParagraph"/>
        <w:numPr>
          <w:ilvl w:val="0"/>
          <w:numId w:val="38"/>
        </w:numPr>
        <w:ind w:right="-142"/>
        <w:contextualSpacing w:val="0"/>
        <w:jc w:val="both"/>
        <w:rPr>
          <w:rFonts w:ascii="Arial" w:hAnsi="Arial" w:cs="Arial"/>
          <w:sz w:val="20"/>
          <w:szCs w:val="20"/>
        </w:rPr>
      </w:pPr>
      <w:r w:rsidRPr="00415D05">
        <w:rPr>
          <w:rFonts w:ascii="Arial" w:hAnsi="Arial" w:cs="Arial"/>
          <w:sz w:val="20"/>
          <w:szCs w:val="20"/>
        </w:rPr>
        <w:t>dobavljeno blago ni rabljeno in je novo,</w:t>
      </w:r>
    </w:p>
    <w:p w14:paraId="3B05E2C8" w14:textId="77777777" w:rsidR="00E349E2" w:rsidRPr="00415D05" w:rsidRDefault="00E349E2" w:rsidP="00E349E2">
      <w:pPr>
        <w:pStyle w:val="ListParagraph"/>
        <w:numPr>
          <w:ilvl w:val="0"/>
          <w:numId w:val="38"/>
        </w:numPr>
        <w:ind w:right="-142"/>
        <w:contextualSpacing w:val="0"/>
        <w:jc w:val="both"/>
        <w:rPr>
          <w:rFonts w:ascii="Arial" w:hAnsi="Arial" w:cs="Arial"/>
          <w:sz w:val="20"/>
          <w:szCs w:val="20"/>
        </w:rPr>
      </w:pPr>
      <w:r w:rsidRPr="00415D05">
        <w:rPr>
          <w:rFonts w:ascii="Arial" w:hAnsi="Arial" w:cs="Arial"/>
          <w:sz w:val="20"/>
          <w:szCs w:val="20"/>
        </w:rPr>
        <w:t>kakovost blaga ustreza obstoječim standardom in deklarirani kakovosti na embalaži oziroma spremljajočim dokumentom,</w:t>
      </w:r>
    </w:p>
    <w:p w14:paraId="6BD9DBA2" w14:textId="77777777" w:rsidR="00E349E2" w:rsidRPr="00415D05" w:rsidRDefault="00E349E2" w:rsidP="00E349E2">
      <w:pPr>
        <w:pStyle w:val="ListParagraph"/>
        <w:numPr>
          <w:ilvl w:val="0"/>
          <w:numId w:val="38"/>
        </w:numPr>
        <w:ind w:right="-142"/>
        <w:contextualSpacing w:val="0"/>
        <w:jc w:val="both"/>
        <w:rPr>
          <w:rFonts w:ascii="Arial" w:hAnsi="Arial" w:cs="Arial"/>
          <w:sz w:val="20"/>
          <w:szCs w:val="20"/>
        </w:rPr>
      </w:pPr>
      <w:r w:rsidRPr="00415D05">
        <w:rPr>
          <w:rFonts w:ascii="Arial" w:hAnsi="Arial" w:cs="Arial"/>
          <w:sz w:val="20"/>
          <w:szCs w:val="20"/>
        </w:rPr>
        <w:t>je dobavljeno blago skladno s tehničnimi specifikacijami, karakteristikami in specifikacijami, ki so bile dane v okviru dokumentacije in ponudbene dokumentacije ali so priloga tega sporazuma,</w:t>
      </w:r>
    </w:p>
    <w:p w14:paraId="1FCBD2E9" w14:textId="77777777" w:rsidR="00E349E2" w:rsidRPr="00415D05" w:rsidRDefault="00E349E2" w:rsidP="00E349E2">
      <w:pPr>
        <w:pStyle w:val="ListParagraph"/>
        <w:numPr>
          <w:ilvl w:val="0"/>
          <w:numId w:val="38"/>
        </w:numPr>
        <w:contextualSpacing w:val="0"/>
        <w:jc w:val="both"/>
        <w:rPr>
          <w:rFonts w:ascii="Arial" w:hAnsi="Arial" w:cs="Arial"/>
          <w:sz w:val="20"/>
          <w:szCs w:val="20"/>
        </w:rPr>
      </w:pPr>
      <w:r w:rsidRPr="00415D05">
        <w:rPr>
          <w:rFonts w:ascii="Arial" w:hAnsi="Arial" w:cs="Arial"/>
          <w:sz w:val="20"/>
          <w:szCs w:val="20"/>
        </w:rPr>
        <w:t>dobavljeno blago popolnoma ustreza vsem predpisom, standardom in tehničnim predpisom, je ustrezno za prodajo na enotnem trgu Evropske unije in je ustrezno označeno,</w:t>
      </w:r>
    </w:p>
    <w:p w14:paraId="6966EE43" w14:textId="737B36A9" w:rsidR="00E349E2" w:rsidRDefault="00E349E2" w:rsidP="00E349E2">
      <w:pPr>
        <w:pStyle w:val="ListParagraph"/>
        <w:numPr>
          <w:ilvl w:val="0"/>
          <w:numId w:val="38"/>
        </w:numPr>
        <w:ind w:right="-142"/>
        <w:contextualSpacing w:val="0"/>
        <w:jc w:val="both"/>
        <w:rPr>
          <w:rFonts w:ascii="Arial" w:hAnsi="Arial" w:cs="Arial"/>
          <w:sz w:val="20"/>
          <w:szCs w:val="20"/>
        </w:rPr>
      </w:pPr>
      <w:r w:rsidRPr="00415D05">
        <w:rPr>
          <w:rFonts w:ascii="Arial" w:hAnsi="Arial" w:cs="Arial"/>
          <w:sz w:val="20"/>
          <w:szCs w:val="20"/>
        </w:rPr>
        <w:t>da bo posamezni naročnik pridobil vse pravice, ki so vezane na blago, dobavitelj pa bo brezhibno izvrševal vse obveznosti, ki so vezane na blago.</w:t>
      </w:r>
    </w:p>
    <w:p w14:paraId="58ECD3D9" w14:textId="3420271F" w:rsidR="003560A3" w:rsidRPr="00415D05" w:rsidRDefault="003560A3" w:rsidP="00E349E2">
      <w:pPr>
        <w:pStyle w:val="ListParagraph"/>
        <w:numPr>
          <w:ilvl w:val="0"/>
          <w:numId w:val="38"/>
        </w:numPr>
        <w:ind w:right="-142"/>
        <w:contextualSpacing w:val="0"/>
        <w:jc w:val="both"/>
        <w:rPr>
          <w:rFonts w:ascii="Arial" w:hAnsi="Arial" w:cs="Arial"/>
          <w:sz w:val="20"/>
          <w:szCs w:val="20"/>
        </w:rPr>
      </w:pPr>
      <w:r>
        <w:rPr>
          <w:rFonts w:ascii="Arial" w:hAnsi="Arial" w:cs="Arial"/>
          <w:sz w:val="20"/>
          <w:szCs w:val="20"/>
        </w:rPr>
        <w:t xml:space="preserve">ne bo preračunaval enot mere in posledično cene blaga (primer: </w:t>
      </w:r>
      <w:r w:rsidRPr="00C65E78">
        <w:rPr>
          <w:rFonts w:ascii="Arial" w:hAnsi="Arial" w:cs="Arial"/>
          <w:sz w:val="20"/>
        </w:rPr>
        <w:t xml:space="preserve">zahtevamo ceno za </w:t>
      </w:r>
      <w:r w:rsidR="00557CE0">
        <w:rPr>
          <w:rFonts w:ascii="Arial" w:hAnsi="Arial" w:cs="Arial"/>
          <w:sz w:val="20"/>
        </w:rPr>
        <w:t>10 g</w:t>
      </w:r>
      <w:r w:rsidRPr="00C65E78">
        <w:rPr>
          <w:rFonts w:ascii="Arial" w:hAnsi="Arial" w:cs="Arial"/>
          <w:sz w:val="20"/>
        </w:rPr>
        <w:t xml:space="preserve"> </w:t>
      </w:r>
      <w:r w:rsidR="00557CE0">
        <w:rPr>
          <w:rFonts w:ascii="Arial" w:hAnsi="Arial" w:cs="Arial"/>
          <w:sz w:val="20"/>
        </w:rPr>
        <w:t>kemikalije x, ponudnik ponudi 2,5 g</w:t>
      </w:r>
      <w:r w:rsidRPr="00C65E78">
        <w:rPr>
          <w:rFonts w:ascii="Arial" w:hAnsi="Arial" w:cs="Arial"/>
          <w:sz w:val="20"/>
        </w:rPr>
        <w:t xml:space="preserve"> </w:t>
      </w:r>
      <w:r w:rsidR="00557CE0">
        <w:rPr>
          <w:rFonts w:ascii="Arial" w:hAnsi="Arial" w:cs="Arial"/>
          <w:sz w:val="20"/>
        </w:rPr>
        <w:t>kemikalije x, ceno pa preračuna na 2,5 g)</w:t>
      </w:r>
    </w:p>
    <w:p w14:paraId="2CCF7455" w14:textId="77777777" w:rsidR="00E349E2" w:rsidRPr="00415D05" w:rsidRDefault="00E349E2" w:rsidP="00E349E2">
      <w:pPr>
        <w:ind w:right="-142"/>
        <w:jc w:val="both"/>
        <w:rPr>
          <w:rFonts w:ascii="Arial" w:hAnsi="Arial" w:cs="Arial"/>
          <w:sz w:val="20"/>
          <w:szCs w:val="20"/>
        </w:rPr>
      </w:pPr>
    </w:p>
    <w:p w14:paraId="04C093CF" w14:textId="4BB81F6E" w:rsidR="0068568B" w:rsidRPr="00415D05" w:rsidRDefault="00E349E2" w:rsidP="00E349E2">
      <w:pPr>
        <w:ind w:right="-142"/>
        <w:jc w:val="both"/>
        <w:rPr>
          <w:rFonts w:ascii="Arial" w:hAnsi="Arial" w:cs="Arial"/>
          <w:sz w:val="20"/>
          <w:szCs w:val="20"/>
        </w:rPr>
      </w:pPr>
      <w:r w:rsidRPr="00415D05">
        <w:rPr>
          <w:rFonts w:ascii="Arial" w:hAnsi="Arial" w:cs="Arial"/>
          <w:sz w:val="20"/>
          <w:szCs w:val="20"/>
        </w:rPr>
        <w:t>Jamstvo dobavitelja za skrite napake blaga velja še 180 dni po dobavi, šteto od dneva zadnje dobave. Če se v tem roku pri kateremkoli kosu dobavljenega blaga pokažejo zgoraj našteta odstopanja ali napake, lahko posamezni naročnik odpove naročilo delno ali v celoti. Prav tako lahko posamezni naročnik odpove naročilo v celoti, če dobavitelj z dobavo (delno ali v celoti) zamuja za več kot 10 dni.</w:t>
      </w:r>
    </w:p>
    <w:p w14:paraId="0DA56F6B" w14:textId="77777777" w:rsidR="0068568B" w:rsidRPr="00415D05" w:rsidRDefault="0068568B" w:rsidP="00E349E2">
      <w:pPr>
        <w:ind w:right="-142"/>
        <w:jc w:val="both"/>
        <w:rPr>
          <w:rFonts w:ascii="Arial" w:hAnsi="Arial" w:cs="Arial"/>
          <w:sz w:val="20"/>
          <w:szCs w:val="20"/>
        </w:rPr>
      </w:pPr>
    </w:p>
    <w:p w14:paraId="191F3EA5" w14:textId="77777777" w:rsidR="004125C2" w:rsidRPr="00415D05" w:rsidRDefault="004125C2" w:rsidP="004125C2">
      <w:pPr>
        <w:numPr>
          <w:ilvl w:val="0"/>
          <w:numId w:val="2"/>
        </w:numPr>
        <w:spacing w:after="0"/>
        <w:jc w:val="center"/>
        <w:rPr>
          <w:rFonts w:ascii="Arial" w:hAnsi="Arial" w:cs="Arial"/>
          <w:sz w:val="20"/>
          <w:szCs w:val="20"/>
        </w:rPr>
      </w:pPr>
      <w:r w:rsidRPr="00415D05">
        <w:rPr>
          <w:rFonts w:ascii="Arial" w:hAnsi="Arial" w:cs="Arial"/>
          <w:sz w:val="20"/>
          <w:szCs w:val="20"/>
        </w:rPr>
        <w:t>člen</w:t>
      </w:r>
    </w:p>
    <w:p w14:paraId="5EB30459" w14:textId="77777777" w:rsidR="004125C2" w:rsidRPr="00415D05" w:rsidRDefault="004125C2" w:rsidP="004125C2">
      <w:pPr>
        <w:pStyle w:val="EnvelopeReturn"/>
        <w:spacing w:line="276" w:lineRule="auto"/>
        <w:ind w:left="-113"/>
        <w:rPr>
          <w:rFonts w:ascii="Arial" w:hAnsi="Arial" w:cs="Arial"/>
          <w:color w:val="000000" w:themeColor="text1"/>
          <w:sz w:val="20"/>
          <w:szCs w:val="20"/>
        </w:rPr>
      </w:pPr>
    </w:p>
    <w:p w14:paraId="14BAC451" w14:textId="77777777" w:rsidR="004125C2" w:rsidRPr="00415D05" w:rsidRDefault="004125C2" w:rsidP="004125C2">
      <w:pPr>
        <w:pStyle w:val="EnvelopeReturn"/>
        <w:spacing w:after="240" w:line="276" w:lineRule="auto"/>
        <w:ind w:left="-113"/>
        <w:rPr>
          <w:rFonts w:ascii="Arial" w:hAnsi="Arial" w:cs="Arial"/>
          <w:color w:val="000000" w:themeColor="text1"/>
          <w:sz w:val="20"/>
          <w:szCs w:val="20"/>
        </w:rPr>
      </w:pPr>
      <w:r w:rsidRPr="00415D05">
        <w:rPr>
          <w:rFonts w:ascii="Arial" w:hAnsi="Arial" w:cs="Arial"/>
          <w:color w:val="000000" w:themeColor="text1"/>
          <w:sz w:val="20"/>
          <w:szCs w:val="20"/>
        </w:rPr>
        <w:t>Kakovost dobavljenega blaga mora ustrezati obstoječim standardom in deklarirani kvaliteti na embalaži izdelka oziroma spremljajočih dokumentih in mora biti v skladu z vsemi predpisi in standardi, ki veljajo za to področje. Blago mora biti obvezno pakirano v originalni embalaži z vsemi pripadajočimi artikli (kot izhaja iz proizvajalčevega kataloga). Blago mora imeti oznako CE ter mora biti opremljeno z navodili v slovenskem jeziku.</w:t>
      </w:r>
    </w:p>
    <w:p w14:paraId="5C0A262D" w14:textId="77777777" w:rsidR="004125C2" w:rsidRPr="00415D05" w:rsidRDefault="004125C2" w:rsidP="004125C2">
      <w:pPr>
        <w:spacing w:after="240"/>
        <w:ind w:left="-113"/>
        <w:jc w:val="both"/>
        <w:rPr>
          <w:rFonts w:ascii="Arial" w:eastAsia="Arial Unicode MS" w:hAnsi="Arial" w:cs="Arial"/>
          <w:color w:val="000000" w:themeColor="text1"/>
          <w:kern w:val="1"/>
          <w:sz w:val="20"/>
          <w:szCs w:val="20"/>
        </w:rPr>
      </w:pPr>
      <w:r w:rsidRPr="00415D05">
        <w:rPr>
          <w:rFonts w:ascii="Arial" w:eastAsia="Arial Unicode MS" w:hAnsi="Arial" w:cs="Arial"/>
          <w:color w:val="000000" w:themeColor="text1"/>
          <w:kern w:val="1"/>
          <w:sz w:val="20"/>
          <w:szCs w:val="20"/>
        </w:rPr>
        <w:t xml:space="preserve">Če naročnik ugotovi, da blago ni kakovostno ustrezno, ga lahko v roku 3 delovnih dni zavrne in zahteva, da mu dobavitelj dobavi kakovostno blago. Vse stroške, nastale z zamenjavo nekvalitetnega blaga, krije dobavitelj. </w:t>
      </w:r>
    </w:p>
    <w:p w14:paraId="0C676285" w14:textId="13A3C329" w:rsidR="004125C2" w:rsidRPr="00415D05" w:rsidRDefault="004125C2" w:rsidP="004125C2">
      <w:pPr>
        <w:keepNext/>
        <w:keepLines/>
        <w:widowControl w:val="0"/>
        <w:suppressAutoHyphens/>
        <w:spacing w:after="240"/>
        <w:ind w:left="-113"/>
        <w:jc w:val="both"/>
        <w:rPr>
          <w:rFonts w:ascii="Arial" w:eastAsia="Arial Unicode MS" w:hAnsi="Arial" w:cs="Arial"/>
          <w:color w:val="000000" w:themeColor="text1"/>
          <w:kern w:val="1"/>
          <w:sz w:val="20"/>
          <w:szCs w:val="20"/>
        </w:rPr>
      </w:pPr>
      <w:r w:rsidRPr="00415D05">
        <w:rPr>
          <w:rFonts w:ascii="Arial" w:eastAsia="Arial Unicode MS" w:hAnsi="Arial" w:cs="Arial"/>
          <w:color w:val="000000" w:themeColor="text1"/>
          <w:kern w:val="1"/>
          <w:sz w:val="20"/>
          <w:szCs w:val="20"/>
        </w:rPr>
        <w:lastRenderedPageBreak/>
        <w:t>Blago, za katero se bo ugotovilo, da kakorkoli odstopa od navedb v razpisni ali ponudbeni dokumentaciji, ali ni skladno z določili te pogodbe in s specifikacijami, bo zavrnjeno, zaradi česar bo izvajalec prešel v zamudo. Enako velja, če bo neskladnost ugotovljena za katerikoli dokument, ki bi moral biti blagu priložen.</w:t>
      </w:r>
    </w:p>
    <w:p w14:paraId="49059A5E" w14:textId="77777777" w:rsidR="00FE5E77" w:rsidRPr="00415D05" w:rsidRDefault="00FE5E77" w:rsidP="00FE5E77">
      <w:pPr>
        <w:pStyle w:val="ListParagraph"/>
        <w:numPr>
          <w:ilvl w:val="0"/>
          <w:numId w:val="16"/>
        </w:numPr>
        <w:spacing w:after="240"/>
        <w:contextualSpacing w:val="0"/>
        <w:rPr>
          <w:rFonts w:ascii="Arial" w:hAnsi="Arial" w:cs="Arial"/>
          <w:b/>
          <w:sz w:val="20"/>
          <w:szCs w:val="20"/>
        </w:rPr>
      </w:pPr>
      <w:r w:rsidRPr="00415D05">
        <w:rPr>
          <w:rFonts w:ascii="Arial" w:hAnsi="Arial" w:cs="Arial"/>
          <w:b/>
          <w:sz w:val="20"/>
          <w:szCs w:val="20"/>
        </w:rPr>
        <w:t>POGODBENA KAZEN</w:t>
      </w:r>
    </w:p>
    <w:p w14:paraId="76FFF218" w14:textId="77777777" w:rsidR="00FE5E77" w:rsidRPr="00415D05" w:rsidRDefault="00FE5E77" w:rsidP="00FE5E77">
      <w:pPr>
        <w:pStyle w:val="Default"/>
        <w:numPr>
          <w:ilvl w:val="0"/>
          <w:numId w:val="2"/>
        </w:numPr>
        <w:jc w:val="center"/>
        <w:rPr>
          <w:rFonts w:ascii="Arial" w:hAnsi="Arial" w:cs="Arial"/>
          <w:color w:val="auto"/>
          <w:sz w:val="20"/>
          <w:szCs w:val="20"/>
        </w:rPr>
      </w:pPr>
      <w:r w:rsidRPr="00415D05">
        <w:rPr>
          <w:rFonts w:ascii="Arial" w:hAnsi="Arial" w:cs="Arial"/>
          <w:color w:val="auto"/>
          <w:sz w:val="20"/>
          <w:szCs w:val="20"/>
        </w:rPr>
        <w:t>člen</w:t>
      </w:r>
    </w:p>
    <w:p w14:paraId="53F77CC7" w14:textId="77777777" w:rsidR="00FE5E77" w:rsidRPr="00415D05" w:rsidRDefault="00FE5E77" w:rsidP="00FE5E77">
      <w:pPr>
        <w:jc w:val="both"/>
        <w:rPr>
          <w:rFonts w:ascii="Arial" w:eastAsia="Arial Unicode MS" w:hAnsi="Arial" w:cs="Arial"/>
          <w:sz w:val="20"/>
          <w:szCs w:val="20"/>
        </w:rPr>
      </w:pPr>
    </w:p>
    <w:p w14:paraId="1A5A7964" w14:textId="13CF927C" w:rsidR="00FE5E77" w:rsidRPr="00415D05" w:rsidRDefault="00FE5E77" w:rsidP="00FE5E77">
      <w:pPr>
        <w:pStyle w:val="NoSpacing"/>
        <w:ind w:right="-142"/>
        <w:jc w:val="both"/>
        <w:rPr>
          <w:rFonts w:ascii="Arial" w:hAnsi="Arial" w:cs="Arial"/>
          <w:sz w:val="20"/>
          <w:szCs w:val="20"/>
        </w:rPr>
      </w:pPr>
      <w:r w:rsidRPr="00415D05">
        <w:rPr>
          <w:rFonts w:ascii="Arial" w:hAnsi="Arial" w:cs="Arial"/>
          <w:sz w:val="20"/>
          <w:szCs w:val="20"/>
        </w:rPr>
        <w:t>Če dobavitelj po lastni krivdi zamudi z dobavo naročenega blaga, je dolžan n</w:t>
      </w:r>
      <w:r w:rsidR="00557CE0">
        <w:rPr>
          <w:rFonts w:ascii="Arial" w:hAnsi="Arial" w:cs="Arial"/>
          <w:sz w:val="20"/>
          <w:szCs w:val="20"/>
        </w:rPr>
        <w:t>aročniku</w:t>
      </w:r>
      <w:r w:rsidRPr="00415D05">
        <w:rPr>
          <w:rFonts w:ascii="Arial" w:hAnsi="Arial" w:cs="Arial"/>
          <w:sz w:val="20"/>
          <w:szCs w:val="20"/>
        </w:rPr>
        <w:t xml:space="preserve"> plačati pogodbeno kazen v višini pet promilov (5 ‰) skupne vrednosti posameznega naročila (vrednost z DDV) za vsak zamujeni dan, vendar ne več kot 10 % (deset odstotkov) skupne vrednosti posameznega naročila.</w:t>
      </w:r>
    </w:p>
    <w:p w14:paraId="1BEFC267" w14:textId="77777777" w:rsidR="00FE5E77" w:rsidRPr="00415D05" w:rsidRDefault="00FE5E77" w:rsidP="00FE5E77">
      <w:pPr>
        <w:pStyle w:val="NoSpacing"/>
        <w:ind w:right="-142"/>
        <w:jc w:val="both"/>
        <w:rPr>
          <w:rFonts w:ascii="Arial" w:hAnsi="Arial" w:cs="Arial"/>
          <w:sz w:val="20"/>
          <w:szCs w:val="20"/>
        </w:rPr>
      </w:pPr>
    </w:p>
    <w:p w14:paraId="5801B16C" w14:textId="77777777" w:rsidR="00FE5E77" w:rsidRPr="00415D05" w:rsidRDefault="00FE5E77" w:rsidP="00FE5E77">
      <w:pPr>
        <w:pStyle w:val="NoSpacing"/>
        <w:ind w:right="-142"/>
        <w:jc w:val="both"/>
        <w:rPr>
          <w:rFonts w:ascii="Arial" w:hAnsi="Arial" w:cs="Arial"/>
          <w:sz w:val="20"/>
          <w:szCs w:val="20"/>
        </w:rPr>
      </w:pPr>
      <w:r w:rsidRPr="00415D05">
        <w:rPr>
          <w:rFonts w:ascii="Arial" w:hAnsi="Arial" w:cs="Arial"/>
          <w:sz w:val="20"/>
          <w:szCs w:val="20"/>
        </w:rPr>
        <w:t>Če pogodbena kazen preseže mejo iz prejšnjega odstavka, lahko naročnik unovči finančno zavarovanje za dobro izvedbo pogodbenih obveznosti.</w:t>
      </w:r>
    </w:p>
    <w:p w14:paraId="54006B6D" w14:textId="77777777" w:rsidR="00FE5E77" w:rsidRPr="00415D05" w:rsidRDefault="00FE5E77" w:rsidP="00FE5E77">
      <w:pPr>
        <w:pStyle w:val="NoSpacing"/>
        <w:ind w:right="-142"/>
        <w:jc w:val="both"/>
        <w:rPr>
          <w:rFonts w:ascii="Arial" w:hAnsi="Arial" w:cs="Arial"/>
          <w:sz w:val="20"/>
          <w:szCs w:val="20"/>
        </w:rPr>
      </w:pPr>
    </w:p>
    <w:p w14:paraId="2F2623B8" w14:textId="66F70976" w:rsidR="00FE5E77" w:rsidRPr="00415D05" w:rsidRDefault="00557CE0" w:rsidP="00FE5E77">
      <w:pPr>
        <w:pStyle w:val="NoSpacing"/>
        <w:ind w:right="-142"/>
        <w:jc w:val="both"/>
        <w:rPr>
          <w:rFonts w:ascii="Arial" w:hAnsi="Arial" w:cs="Arial"/>
          <w:sz w:val="20"/>
          <w:szCs w:val="20"/>
        </w:rPr>
      </w:pPr>
      <w:r>
        <w:rPr>
          <w:rFonts w:ascii="Arial" w:hAnsi="Arial" w:cs="Arial"/>
          <w:sz w:val="20"/>
          <w:szCs w:val="20"/>
        </w:rPr>
        <w:t>V primeru, da ima</w:t>
      </w:r>
      <w:r w:rsidR="00FE5E77" w:rsidRPr="00415D05">
        <w:rPr>
          <w:rFonts w:ascii="Arial" w:hAnsi="Arial" w:cs="Arial"/>
          <w:sz w:val="20"/>
          <w:szCs w:val="20"/>
        </w:rPr>
        <w:t xml:space="preserve"> naročnik zaradi zamude dobavitelja kakršnekoli stroške ali škodo, ki presega pogodbeno kazen, je dobavitelj dolžan poleg pogodbene kazni plačati tudi razliko med plačano pogodbeno kaznijo ter nastalimi stroški ali škodo.</w:t>
      </w:r>
    </w:p>
    <w:p w14:paraId="71D36FB7" w14:textId="5771B1BF" w:rsidR="00E64D26" w:rsidRPr="00415D05" w:rsidRDefault="00E64D26" w:rsidP="00FE5E77">
      <w:pPr>
        <w:pStyle w:val="NoSpacing"/>
        <w:ind w:right="-142"/>
        <w:jc w:val="both"/>
        <w:rPr>
          <w:rFonts w:ascii="Arial" w:hAnsi="Arial" w:cs="Arial"/>
          <w:color w:val="0070C0"/>
          <w:sz w:val="20"/>
          <w:szCs w:val="20"/>
        </w:rPr>
      </w:pPr>
    </w:p>
    <w:p w14:paraId="3F0C0BC3" w14:textId="5FB00356" w:rsidR="00FE5E77" w:rsidRDefault="00FE5E77" w:rsidP="00FE5E77">
      <w:pPr>
        <w:jc w:val="both"/>
        <w:rPr>
          <w:rFonts w:ascii="Arial" w:eastAsia="Arial Unicode MS" w:hAnsi="Arial" w:cs="Arial"/>
          <w:kern w:val="1"/>
          <w:sz w:val="20"/>
          <w:szCs w:val="20"/>
        </w:rPr>
      </w:pPr>
      <w:r w:rsidRPr="00415D05">
        <w:rPr>
          <w:rFonts w:ascii="Arial" w:eastAsia="Arial Unicode MS" w:hAnsi="Arial" w:cs="Arial"/>
          <w:kern w:val="1"/>
          <w:sz w:val="20"/>
          <w:szCs w:val="20"/>
        </w:rPr>
        <w:t>Pogodbena kazen se poravna tako, da naročnik po prejemu računa le-tega zniža za skupno vrednost zaračunane pogodbene kazni. Pogodbeni stranki soglašata, da naročnik ni dolžan sporočiti prodajalcu, da si pridržuje pravico do pogodbene kazni, če je prevzel blago potem, ko je prodajalec z njeno dobavo zamujal. V primeru, da prodajalec zamuja pri dobavi več kot deset (10) dni, lahko zahteva od prodajalca povrnitev vse škode, ki mu jo je z zamudo povzročil. Naročnik lahko v tem primeru tudi razdre okvirni sporazum.</w:t>
      </w:r>
    </w:p>
    <w:p w14:paraId="7E7CD4FA" w14:textId="77777777" w:rsidR="00557CE0" w:rsidRPr="00415D05" w:rsidRDefault="00557CE0" w:rsidP="00FE5E77">
      <w:pPr>
        <w:jc w:val="both"/>
        <w:rPr>
          <w:rFonts w:ascii="Arial" w:eastAsia="Arial Unicode MS" w:hAnsi="Arial" w:cs="Arial"/>
          <w:kern w:val="1"/>
          <w:sz w:val="20"/>
          <w:szCs w:val="20"/>
        </w:rPr>
      </w:pPr>
    </w:p>
    <w:p w14:paraId="1D5E10E4" w14:textId="77777777" w:rsidR="002179A5" w:rsidRPr="00415D05" w:rsidRDefault="002179A5" w:rsidP="00224E11">
      <w:pPr>
        <w:pStyle w:val="ListParagraph"/>
        <w:numPr>
          <w:ilvl w:val="0"/>
          <w:numId w:val="16"/>
        </w:numPr>
        <w:spacing w:after="240"/>
        <w:contextualSpacing w:val="0"/>
        <w:rPr>
          <w:rFonts w:ascii="Arial" w:hAnsi="Arial" w:cs="Arial"/>
          <w:b/>
          <w:bCs/>
          <w:sz w:val="20"/>
          <w:szCs w:val="20"/>
        </w:rPr>
      </w:pPr>
      <w:r w:rsidRPr="00415D05">
        <w:rPr>
          <w:rFonts w:ascii="Arial" w:hAnsi="Arial" w:cs="Arial"/>
          <w:b/>
          <w:bCs/>
          <w:sz w:val="20"/>
          <w:szCs w:val="20"/>
        </w:rPr>
        <w:t>KAKOVOSTNE IN KOLIČINSKE NAPAKE</w:t>
      </w:r>
    </w:p>
    <w:p w14:paraId="3CBAA9F5" w14:textId="77777777" w:rsidR="002179A5" w:rsidRPr="00415D05" w:rsidRDefault="002179A5" w:rsidP="00224E11">
      <w:pPr>
        <w:pStyle w:val="Default"/>
        <w:numPr>
          <w:ilvl w:val="0"/>
          <w:numId w:val="2"/>
        </w:numPr>
        <w:jc w:val="center"/>
        <w:rPr>
          <w:rFonts w:ascii="Arial" w:hAnsi="Arial" w:cs="Arial"/>
          <w:b/>
          <w:color w:val="auto"/>
          <w:sz w:val="20"/>
          <w:szCs w:val="20"/>
        </w:rPr>
      </w:pPr>
      <w:r w:rsidRPr="00415D05">
        <w:rPr>
          <w:rFonts w:ascii="Arial" w:hAnsi="Arial" w:cs="Arial"/>
          <w:color w:val="auto"/>
          <w:sz w:val="20"/>
          <w:szCs w:val="20"/>
        </w:rPr>
        <w:t>člen</w:t>
      </w:r>
    </w:p>
    <w:p w14:paraId="6016FF82" w14:textId="77777777" w:rsidR="002179A5" w:rsidRPr="00415D05" w:rsidRDefault="002179A5" w:rsidP="002179A5">
      <w:pPr>
        <w:autoSpaceDE w:val="0"/>
        <w:autoSpaceDN w:val="0"/>
        <w:adjustRightInd w:val="0"/>
        <w:ind w:right="-142"/>
        <w:jc w:val="both"/>
        <w:rPr>
          <w:rFonts w:ascii="Arial" w:hAnsi="Arial" w:cs="Arial"/>
          <w:sz w:val="20"/>
          <w:szCs w:val="20"/>
        </w:rPr>
      </w:pPr>
    </w:p>
    <w:p w14:paraId="6D550075" w14:textId="53BD213A" w:rsidR="002179A5" w:rsidRPr="00415D05" w:rsidRDefault="002179A5" w:rsidP="002179A5">
      <w:pPr>
        <w:autoSpaceDE w:val="0"/>
        <w:autoSpaceDN w:val="0"/>
        <w:adjustRightInd w:val="0"/>
        <w:ind w:right="-142"/>
        <w:jc w:val="both"/>
        <w:rPr>
          <w:rFonts w:ascii="Arial" w:hAnsi="Arial" w:cs="Arial"/>
          <w:sz w:val="20"/>
          <w:szCs w:val="20"/>
        </w:rPr>
      </w:pPr>
      <w:r w:rsidRPr="00415D05">
        <w:rPr>
          <w:rFonts w:ascii="Arial" w:hAnsi="Arial" w:cs="Arial"/>
          <w:sz w:val="20"/>
          <w:szCs w:val="20"/>
        </w:rPr>
        <w:t>Kakovostne in količinske reklamacije za</w:t>
      </w:r>
      <w:r w:rsidR="00557CE0">
        <w:rPr>
          <w:rFonts w:ascii="Arial" w:hAnsi="Arial" w:cs="Arial"/>
          <w:sz w:val="20"/>
          <w:szCs w:val="20"/>
        </w:rPr>
        <w:t xml:space="preserve"> dobavljeno blago mora</w:t>
      </w:r>
      <w:r w:rsidRPr="00415D05">
        <w:rPr>
          <w:rFonts w:ascii="Arial" w:hAnsi="Arial" w:cs="Arial"/>
          <w:sz w:val="20"/>
          <w:szCs w:val="20"/>
        </w:rPr>
        <w:t xml:space="preserve"> naročnik sporočiti dobavitelju najkasneje v roku osmih (8) dni po prevzemu blaga. Dobavitelj je dolžan na lastne stroške reklamacijo odpraviti najkasneje v roku treh (3) dni od prejema obvestila o reklamaciji. </w:t>
      </w:r>
    </w:p>
    <w:p w14:paraId="70FF675C" w14:textId="77777777" w:rsidR="002179A5" w:rsidRPr="00415D05" w:rsidRDefault="002179A5" w:rsidP="002179A5">
      <w:pPr>
        <w:autoSpaceDE w:val="0"/>
        <w:autoSpaceDN w:val="0"/>
        <w:adjustRightInd w:val="0"/>
        <w:ind w:right="-142"/>
        <w:jc w:val="both"/>
        <w:rPr>
          <w:rFonts w:ascii="Arial" w:hAnsi="Arial" w:cs="Arial"/>
          <w:sz w:val="20"/>
          <w:szCs w:val="20"/>
        </w:rPr>
      </w:pPr>
    </w:p>
    <w:p w14:paraId="112D3321" w14:textId="77777777" w:rsidR="002179A5" w:rsidRPr="00415D05" w:rsidRDefault="002179A5" w:rsidP="002179A5">
      <w:pPr>
        <w:autoSpaceDE w:val="0"/>
        <w:autoSpaceDN w:val="0"/>
        <w:adjustRightInd w:val="0"/>
        <w:ind w:right="-142"/>
        <w:jc w:val="both"/>
        <w:rPr>
          <w:rFonts w:ascii="Arial" w:hAnsi="Arial" w:cs="Arial"/>
          <w:sz w:val="20"/>
          <w:szCs w:val="20"/>
        </w:rPr>
      </w:pPr>
      <w:r w:rsidRPr="00415D05">
        <w:rPr>
          <w:rFonts w:ascii="Arial" w:hAnsi="Arial" w:cs="Arial"/>
          <w:sz w:val="20"/>
          <w:szCs w:val="20"/>
        </w:rPr>
        <w:t>Rok za odpravo napake začne teči od prejema obvestila o reklamaciji. Za čas prejema obvestila se šteje čas, ko je obvestilo dospelo do dobavitelja, pod pogojem, da je bilo oddano s strani posameznega naročnika in vsebuje najmanj nujno potrebne podatke za identifikacijo blaga.</w:t>
      </w:r>
    </w:p>
    <w:p w14:paraId="0E0F3276" w14:textId="77777777" w:rsidR="002179A5" w:rsidRPr="00415D05" w:rsidRDefault="002179A5" w:rsidP="002179A5">
      <w:pPr>
        <w:autoSpaceDE w:val="0"/>
        <w:autoSpaceDN w:val="0"/>
        <w:adjustRightInd w:val="0"/>
        <w:ind w:right="-142"/>
        <w:jc w:val="both"/>
        <w:rPr>
          <w:rFonts w:ascii="Arial" w:hAnsi="Arial" w:cs="Arial"/>
          <w:sz w:val="20"/>
          <w:szCs w:val="20"/>
        </w:rPr>
      </w:pPr>
    </w:p>
    <w:p w14:paraId="780F988E" w14:textId="77777777" w:rsidR="002179A5" w:rsidRPr="00415D05" w:rsidRDefault="002179A5" w:rsidP="002179A5">
      <w:pPr>
        <w:autoSpaceDE w:val="0"/>
        <w:autoSpaceDN w:val="0"/>
        <w:adjustRightInd w:val="0"/>
        <w:ind w:right="-142"/>
        <w:jc w:val="both"/>
        <w:rPr>
          <w:rFonts w:ascii="Arial" w:hAnsi="Arial" w:cs="Arial"/>
          <w:sz w:val="20"/>
          <w:szCs w:val="20"/>
        </w:rPr>
      </w:pPr>
      <w:r w:rsidRPr="00415D05">
        <w:rPr>
          <w:rFonts w:ascii="Arial" w:hAnsi="Arial" w:cs="Arial"/>
          <w:sz w:val="20"/>
          <w:szCs w:val="20"/>
        </w:rPr>
        <w:t>V primeru, da dobavitelj ne odpravi napak v dogovorjenem roku, ima naročnik pravico do unovčenja finančnega zavarovanja za dobro izvedbo pogodbenih obveznosti in/ali prekinitve sporazuma.</w:t>
      </w:r>
    </w:p>
    <w:p w14:paraId="095C6890" w14:textId="77777777" w:rsidR="002179A5" w:rsidRPr="00415D05" w:rsidRDefault="002179A5" w:rsidP="002179A5">
      <w:pPr>
        <w:autoSpaceDE w:val="0"/>
        <w:autoSpaceDN w:val="0"/>
        <w:adjustRightInd w:val="0"/>
        <w:ind w:right="-142"/>
        <w:jc w:val="both"/>
        <w:rPr>
          <w:rFonts w:ascii="Arial" w:hAnsi="Arial" w:cs="Arial"/>
          <w:sz w:val="20"/>
          <w:szCs w:val="20"/>
        </w:rPr>
      </w:pPr>
    </w:p>
    <w:p w14:paraId="39242239" w14:textId="77777777" w:rsidR="002179A5" w:rsidRPr="00415D05" w:rsidRDefault="002179A5" w:rsidP="00D909C8">
      <w:pPr>
        <w:pStyle w:val="Default"/>
        <w:numPr>
          <w:ilvl w:val="0"/>
          <w:numId w:val="2"/>
        </w:numPr>
        <w:jc w:val="center"/>
        <w:rPr>
          <w:rFonts w:ascii="Arial" w:hAnsi="Arial" w:cs="Arial"/>
          <w:b/>
          <w:bCs/>
          <w:color w:val="auto"/>
          <w:sz w:val="20"/>
          <w:szCs w:val="20"/>
        </w:rPr>
      </w:pPr>
      <w:r w:rsidRPr="00415D05">
        <w:rPr>
          <w:rFonts w:ascii="Arial" w:hAnsi="Arial" w:cs="Arial"/>
          <w:color w:val="auto"/>
          <w:sz w:val="20"/>
          <w:szCs w:val="20"/>
        </w:rPr>
        <w:t>člen</w:t>
      </w:r>
    </w:p>
    <w:p w14:paraId="3A41AA3E" w14:textId="77777777" w:rsidR="002179A5" w:rsidRPr="00415D05" w:rsidRDefault="002179A5" w:rsidP="002179A5">
      <w:pPr>
        <w:autoSpaceDE w:val="0"/>
        <w:autoSpaceDN w:val="0"/>
        <w:adjustRightInd w:val="0"/>
        <w:ind w:right="-142"/>
        <w:jc w:val="both"/>
        <w:rPr>
          <w:rFonts w:ascii="Arial" w:hAnsi="Arial" w:cs="Arial"/>
          <w:sz w:val="20"/>
          <w:szCs w:val="20"/>
        </w:rPr>
      </w:pPr>
    </w:p>
    <w:p w14:paraId="042CD595" w14:textId="77777777" w:rsidR="002179A5" w:rsidRPr="00415D05" w:rsidRDefault="002179A5" w:rsidP="002179A5">
      <w:pPr>
        <w:pStyle w:val="NoSpacing"/>
        <w:ind w:right="-142"/>
        <w:jc w:val="both"/>
        <w:rPr>
          <w:rFonts w:ascii="Arial" w:hAnsi="Arial" w:cs="Arial"/>
          <w:sz w:val="20"/>
          <w:szCs w:val="20"/>
        </w:rPr>
      </w:pPr>
      <w:r w:rsidRPr="00415D05">
        <w:rPr>
          <w:rFonts w:ascii="Arial" w:hAnsi="Arial" w:cs="Arial"/>
          <w:sz w:val="20"/>
          <w:szCs w:val="20"/>
        </w:rPr>
        <w:t>V primeru slabe kakovosti oziroma neizpolnjevanja zahtev kakovosti bo naročnik zahteval laboratorijsko preverjanje na stroške dobavitelja.</w:t>
      </w:r>
    </w:p>
    <w:p w14:paraId="470A6C6D" w14:textId="77777777" w:rsidR="002179A5" w:rsidRPr="00415D05" w:rsidRDefault="002179A5" w:rsidP="002179A5">
      <w:pPr>
        <w:pStyle w:val="NoSpacing"/>
        <w:ind w:right="-142"/>
        <w:jc w:val="both"/>
        <w:rPr>
          <w:rFonts w:ascii="Arial" w:hAnsi="Arial" w:cs="Arial"/>
          <w:sz w:val="20"/>
          <w:szCs w:val="20"/>
        </w:rPr>
      </w:pPr>
      <w:r w:rsidRPr="00415D05">
        <w:rPr>
          <w:rFonts w:ascii="Arial" w:hAnsi="Arial" w:cs="Arial"/>
          <w:sz w:val="20"/>
          <w:szCs w:val="20"/>
        </w:rPr>
        <w:tab/>
      </w:r>
    </w:p>
    <w:p w14:paraId="75EE6D62" w14:textId="77777777" w:rsidR="002179A5" w:rsidRPr="00415D05" w:rsidRDefault="002179A5" w:rsidP="00ED2C09">
      <w:pPr>
        <w:pStyle w:val="Default"/>
        <w:numPr>
          <w:ilvl w:val="0"/>
          <w:numId w:val="2"/>
        </w:numPr>
        <w:jc w:val="center"/>
        <w:rPr>
          <w:rFonts w:ascii="Arial" w:hAnsi="Arial" w:cs="Arial"/>
          <w:b/>
          <w:color w:val="auto"/>
          <w:sz w:val="20"/>
          <w:szCs w:val="20"/>
        </w:rPr>
      </w:pPr>
      <w:r w:rsidRPr="00415D05">
        <w:rPr>
          <w:rFonts w:ascii="Arial" w:hAnsi="Arial" w:cs="Arial"/>
          <w:color w:val="auto"/>
          <w:sz w:val="20"/>
          <w:szCs w:val="20"/>
        </w:rPr>
        <w:t>člen</w:t>
      </w:r>
    </w:p>
    <w:p w14:paraId="56E735FF" w14:textId="77777777" w:rsidR="002179A5" w:rsidRPr="00415D05" w:rsidRDefault="002179A5" w:rsidP="002179A5">
      <w:pPr>
        <w:autoSpaceDE w:val="0"/>
        <w:autoSpaceDN w:val="0"/>
        <w:adjustRightInd w:val="0"/>
        <w:ind w:right="-142"/>
        <w:jc w:val="both"/>
        <w:rPr>
          <w:rFonts w:ascii="Arial" w:hAnsi="Arial" w:cs="Arial"/>
          <w:sz w:val="20"/>
          <w:szCs w:val="20"/>
        </w:rPr>
      </w:pPr>
    </w:p>
    <w:p w14:paraId="7F0F58F7" w14:textId="77777777" w:rsidR="002179A5" w:rsidRPr="00415D05" w:rsidRDefault="002179A5" w:rsidP="002179A5">
      <w:pPr>
        <w:autoSpaceDE w:val="0"/>
        <w:autoSpaceDN w:val="0"/>
        <w:adjustRightInd w:val="0"/>
        <w:ind w:right="-142"/>
        <w:jc w:val="both"/>
        <w:rPr>
          <w:rFonts w:ascii="Arial" w:hAnsi="Arial" w:cs="Arial"/>
          <w:sz w:val="20"/>
          <w:szCs w:val="20"/>
        </w:rPr>
      </w:pPr>
      <w:r w:rsidRPr="00415D05">
        <w:rPr>
          <w:rFonts w:ascii="Arial" w:hAnsi="Arial" w:cs="Arial"/>
          <w:sz w:val="20"/>
          <w:szCs w:val="20"/>
        </w:rPr>
        <w:t>V primeru, da dobavitelj ne izboljša kakovosti dobav oziroma ne upošteva reklamacij, lahko naročnik unovči finančno zavarovanje za dobro izvedbo pogodbenih obveznosti in/ali odstopi od okvirnega sporazuma, brez kakršnihkoli obveznosti do dobavitelja.</w:t>
      </w:r>
    </w:p>
    <w:p w14:paraId="0AD4FA10" w14:textId="77777777" w:rsidR="002179A5" w:rsidRPr="00415D05" w:rsidRDefault="002179A5" w:rsidP="002179A5">
      <w:pPr>
        <w:autoSpaceDE w:val="0"/>
        <w:autoSpaceDN w:val="0"/>
        <w:adjustRightInd w:val="0"/>
        <w:ind w:right="-142"/>
        <w:jc w:val="both"/>
        <w:rPr>
          <w:rFonts w:ascii="Arial" w:hAnsi="Arial" w:cs="Arial"/>
          <w:sz w:val="20"/>
          <w:szCs w:val="20"/>
        </w:rPr>
      </w:pPr>
    </w:p>
    <w:p w14:paraId="2789F4E2" w14:textId="77777777" w:rsidR="002179A5" w:rsidRPr="00415D05" w:rsidRDefault="002179A5" w:rsidP="002179A5">
      <w:pPr>
        <w:autoSpaceDE w:val="0"/>
        <w:autoSpaceDN w:val="0"/>
        <w:adjustRightInd w:val="0"/>
        <w:ind w:right="-142"/>
        <w:jc w:val="both"/>
        <w:rPr>
          <w:rFonts w:ascii="Arial" w:hAnsi="Arial" w:cs="Arial"/>
          <w:sz w:val="20"/>
          <w:szCs w:val="20"/>
        </w:rPr>
      </w:pPr>
      <w:r w:rsidRPr="00415D05">
        <w:rPr>
          <w:rFonts w:ascii="Arial" w:hAnsi="Arial" w:cs="Arial"/>
          <w:sz w:val="20"/>
          <w:szCs w:val="20"/>
        </w:rPr>
        <w:lastRenderedPageBreak/>
        <w:t>Unovčenje finančnega zavarovanja za dobro izvedbo pogodbenih obveznosti ne odvezuje dobavitelja poravnati naročniku vso škodo, ki bi mu nastala zaradi dobaviteljevega neizpolnjevanja obveznosti iz tega sporazuma.</w:t>
      </w:r>
    </w:p>
    <w:p w14:paraId="553EDDFB" w14:textId="77777777" w:rsidR="002179A5" w:rsidRPr="00415D05" w:rsidRDefault="002179A5" w:rsidP="001727E9">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67D6BE13" w14:textId="77777777" w:rsidR="002179A5" w:rsidRPr="00415D05" w:rsidRDefault="002179A5" w:rsidP="002179A5">
      <w:pPr>
        <w:rPr>
          <w:rFonts w:ascii="Arial" w:hAnsi="Arial" w:cs="Arial"/>
          <w:sz w:val="20"/>
          <w:szCs w:val="20"/>
        </w:rPr>
      </w:pPr>
    </w:p>
    <w:p w14:paraId="3446BB37" w14:textId="77777777" w:rsidR="002179A5" w:rsidRPr="00415D05" w:rsidRDefault="002179A5" w:rsidP="002179A5">
      <w:pPr>
        <w:autoSpaceDE w:val="0"/>
        <w:autoSpaceDN w:val="0"/>
        <w:adjustRightInd w:val="0"/>
        <w:ind w:right="-142"/>
        <w:jc w:val="both"/>
        <w:rPr>
          <w:rFonts w:ascii="Arial" w:hAnsi="Arial" w:cs="Arial"/>
          <w:sz w:val="20"/>
          <w:szCs w:val="20"/>
        </w:rPr>
      </w:pPr>
      <w:r w:rsidRPr="00415D05">
        <w:rPr>
          <w:rFonts w:ascii="Arial" w:hAnsi="Arial" w:cs="Arial"/>
          <w:sz w:val="20"/>
          <w:szCs w:val="20"/>
        </w:rPr>
        <w:t xml:space="preserve">Za ugotovljene kakovostne in količinske reklamacije dobavljenega blaga se sestavi reklamacijski zapisnik, ki ga podpišeta obe stranki sporazuma. </w:t>
      </w:r>
    </w:p>
    <w:p w14:paraId="1B260A19" w14:textId="77777777" w:rsidR="002179A5" w:rsidRPr="00415D05" w:rsidRDefault="002179A5" w:rsidP="00E349E2">
      <w:pPr>
        <w:ind w:right="-142"/>
        <w:jc w:val="both"/>
        <w:rPr>
          <w:rFonts w:ascii="Arial" w:hAnsi="Arial" w:cs="Arial"/>
          <w:color w:val="0070C0"/>
          <w:sz w:val="20"/>
          <w:szCs w:val="20"/>
        </w:rPr>
      </w:pPr>
    </w:p>
    <w:p w14:paraId="3EF1F3D6" w14:textId="77777777" w:rsidR="00731DFE" w:rsidRPr="00415D05" w:rsidRDefault="00731DFE" w:rsidP="00731DFE">
      <w:pPr>
        <w:pStyle w:val="ListParagraph"/>
        <w:numPr>
          <w:ilvl w:val="0"/>
          <w:numId w:val="16"/>
        </w:numPr>
        <w:spacing w:after="240"/>
        <w:ind w:left="1077"/>
        <w:contextualSpacing w:val="0"/>
        <w:rPr>
          <w:rFonts w:ascii="Arial" w:hAnsi="Arial" w:cs="Arial"/>
          <w:b/>
          <w:bCs/>
          <w:sz w:val="20"/>
          <w:szCs w:val="20"/>
        </w:rPr>
      </w:pPr>
      <w:r w:rsidRPr="00415D05">
        <w:rPr>
          <w:rFonts w:ascii="Arial" w:hAnsi="Arial" w:cs="Arial"/>
          <w:b/>
          <w:bCs/>
          <w:sz w:val="20"/>
          <w:szCs w:val="20"/>
        </w:rPr>
        <w:t>OBVEZNOSTI STRANK SPORAZUMA</w:t>
      </w:r>
    </w:p>
    <w:p w14:paraId="68C5FF26" w14:textId="77777777" w:rsidR="00137441" w:rsidRPr="00415D05" w:rsidRDefault="00137441" w:rsidP="00137441">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0EDA3D68" w14:textId="77777777" w:rsidR="00137441" w:rsidRPr="00415D05" w:rsidRDefault="00137441" w:rsidP="00137441">
      <w:pPr>
        <w:pStyle w:val="Default"/>
        <w:jc w:val="both"/>
        <w:rPr>
          <w:rFonts w:ascii="Arial" w:hAnsi="Arial" w:cs="Arial"/>
          <w:color w:val="000000" w:themeColor="text1"/>
          <w:sz w:val="20"/>
          <w:szCs w:val="20"/>
        </w:rPr>
      </w:pPr>
    </w:p>
    <w:p w14:paraId="65728822" w14:textId="32CDC1DF" w:rsidR="00137441" w:rsidRPr="00415D05" w:rsidRDefault="00557CE0" w:rsidP="00137441">
      <w:pPr>
        <w:pStyle w:val="Default"/>
        <w:spacing w:after="120"/>
        <w:jc w:val="both"/>
        <w:rPr>
          <w:rFonts w:ascii="Arial" w:hAnsi="Arial" w:cs="Arial"/>
          <w:color w:val="000000" w:themeColor="text1"/>
          <w:sz w:val="20"/>
          <w:szCs w:val="20"/>
        </w:rPr>
      </w:pPr>
      <w:r>
        <w:rPr>
          <w:rFonts w:ascii="Arial" w:hAnsi="Arial" w:cs="Arial"/>
          <w:color w:val="000000" w:themeColor="text1"/>
          <w:sz w:val="20"/>
          <w:szCs w:val="20"/>
        </w:rPr>
        <w:t>Naročnik</w:t>
      </w:r>
      <w:r w:rsidR="00137441" w:rsidRPr="00415D05">
        <w:rPr>
          <w:rFonts w:ascii="Arial" w:hAnsi="Arial" w:cs="Arial"/>
          <w:color w:val="000000" w:themeColor="text1"/>
          <w:sz w:val="20"/>
          <w:szCs w:val="20"/>
        </w:rPr>
        <w:t xml:space="preserve"> se zavezuje:</w:t>
      </w:r>
    </w:p>
    <w:p w14:paraId="75DD79E2" w14:textId="77777777" w:rsidR="00137441" w:rsidRPr="00415D05" w:rsidRDefault="00137441" w:rsidP="00137441">
      <w:pPr>
        <w:pStyle w:val="Header"/>
        <w:numPr>
          <w:ilvl w:val="0"/>
          <w:numId w:val="3"/>
        </w:numPr>
        <w:tabs>
          <w:tab w:val="clear" w:pos="9072"/>
        </w:tabs>
        <w:ind w:right="-142"/>
        <w:jc w:val="both"/>
        <w:rPr>
          <w:rFonts w:ascii="Arial" w:hAnsi="Arial" w:cs="Arial"/>
          <w:sz w:val="20"/>
          <w:szCs w:val="20"/>
        </w:rPr>
      </w:pPr>
      <w:r w:rsidRPr="00415D05">
        <w:rPr>
          <w:rFonts w:ascii="Arial" w:hAnsi="Arial" w:cs="Arial"/>
          <w:sz w:val="20"/>
          <w:szCs w:val="20"/>
        </w:rPr>
        <w:t>dobavitelju sporočiti vse podatke, da bo lahko ta zagotovil nemoteno dobavo naročenega blaga,</w:t>
      </w:r>
    </w:p>
    <w:p w14:paraId="4C99C4C4" w14:textId="77777777" w:rsidR="00137441" w:rsidRPr="00415D05" w:rsidRDefault="00137441" w:rsidP="00137441">
      <w:pPr>
        <w:pStyle w:val="Header"/>
        <w:numPr>
          <w:ilvl w:val="0"/>
          <w:numId w:val="3"/>
        </w:numPr>
        <w:tabs>
          <w:tab w:val="clear" w:pos="9072"/>
        </w:tabs>
        <w:ind w:right="-142"/>
        <w:jc w:val="both"/>
        <w:rPr>
          <w:rFonts w:ascii="Arial" w:hAnsi="Arial" w:cs="Arial"/>
          <w:sz w:val="20"/>
          <w:szCs w:val="20"/>
        </w:rPr>
      </w:pPr>
      <w:r w:rsidRPr="00415D05">
        <w:rPr>
          <w:rFonts w:ascii="Arial" w:hAnsi="Arial" w:cs="Arial"/>
          <w:sz w:val="20"/>
          <w:szCs w:val="20"/>
        </w:rPr>
        <w:t>dobavitelja obveščati o vrstah, količinah in lokacijah dobave naročenega blaga,</w:t>
      </w:r>
    </w:p>
    <w:p w14:paraId="421E822C" w14:textId="77777777" w:rsidR="00137441" w:rsidRPr="00415D05" w:rsidRDefault="00137441" w:rsidP="00137441">
      <w:pPr>
        <w:pStyle w:val="Header"/>
        <w:numPr>
          <w:ilvl w:val="0"/>
          <w:numId w:val="3"/>
        </w:numPr>
        <w:tabs>
          <w:tab w:val="clear" w:pos="9072"/>
        </w:tabs>
        <w:ind w:right="-142"/>
        <w:jc w:val="both"/>
        <w:rPr>
          <w:rFonts w:ascii="Arial" w:hAnsi="Arial" w:cs="Arial"/>
          <w:sz w:val="20"/>
          <w:szCs w:val="20"/>
        </w:rPr>
      </w:pPr>
      <w:r w:rsidRPr="00415D05">
        <w:rPr>
          <w:rFonts w:ascii="Arial" w:hAnsi="Arial" w:cs="Arial"/>
          <w:sz w:val="20"/>
          <w:szCs w:val="20"/>
        </w:rPr>
        <w:t>da bo naročeno blago plačano na način in v rokih kot je določeno v tem sporazumu.</w:t>
      </w:r>
    </w:p>
    <w:p w14:paraId="26F411DB" w14:textId="77777777" w:rsidR="00137441" w:rsidRPr="00415D05" w:rsidRDefault="00137441" w:rsidP="00731DFE">
      <w:pPr>
        <w:contextualSpacing/>
        <w:jc w:val="both"/>
        <w:rPr>
          <w:rFonts w:ascii="Arial" w:eastAsia="Arial Unicode MS" w:hAnsi="Arial" w:cs="Arial"/>
          <w:color w:val="000000" w:themeColor="text1"/>
          <w:sz w:val="20"/>
          <w:szCs w:val="20"/>
        </w:rPr>
      </w:pPr>
    </w:p>
    <w:p w14:paraId="33B73B98" w14:textId="77777777" w:rsidR="00137441" w:rsidRPr="00415D05" w:rsidRDefault="00137441" w:rsidP="00731DFE">
      <w:pPr>
        <w:contextualSpacing/>
        <w:jc w:val="both"/>
        <w:rPr>
          <w:rFonts w:ascii="Arial" w:eastAsia="Arial Unicode MS" w:hAnsi="Arial" w:cs="Arial"/>
          <w:color w:val="000000" w:themeColor="text1"/>
          <w:sz w:val="20"/>
          <w:szCs w:val="20"/>
        </w:rPr>
      </w:pPr>
    </w:p>
    <w:p w14:paraId="57A21A91" w14:textId="77777777" w:rsidR="00952423" w:rsidRPr="00415D05" w:rsidRDefault="00952423" w:rsidP="00952423">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26F6E543" w14:textId="77777777" w:rsidR="00137441" w:rsidRPr="00415D05" w:rsidRDefault="00137441" w:rsidP="00731DFE">
      <w:pPr>
        <w:contextualSpacing/>
        <w:jc w:val="both"/>
        <w:rPr>
          <w:rFonts w:ascii="Arial" w:eastAsia="Arial Unicode MS" w:hAnsi="Arial" w:cs="Arial"/>
          <w:color w:val="000000" w:themeColor="text1"/>
          <w:sz w:val="20"/>
          <w:szCs w:val="20"/>
        </w:rPr>
      </w:pPr>
    </w:p>
    <w:p w14:paraId="2288DD51" w14:textId="18E50114" w:rsidR="00731DFE" w:rsidRPr="00415D05" w:rsidRDefault="00C10F35" w:rsidP="00731DFE">
      <w:pPr>
        <w:contextualSpacing/>
        <w:jc w:val="both"/>
        <w:rPr>
          <w:rFonts w:ascii="Arial" w:eastAsia="Arial Unicode MS" w:hAnsi="Arial" w:cs="Arial"/>
          <w:color w:val="000000" w:themeColor="text1"/>
          <w:sz w:val="20"/>
          <w:szCs w:val="20"/>
        </w:rPr>
      </w:pPr>
      <w:r w:rsidRPr="00415D05">
        <w:rPr>
          <w:rFonts w:ascii="Arial" w:eastAsia="Arial Unicode MS" w:hAnsi="Arial" w:cs="Arial"/>
          <w:sz w:val="20"/>
          <w:szCs w:val="20"/>
        </w:rPr>
        <w:t xml:space="preserve">Dobavitelj </w:t>
      </w:r>
      <w:r w:rsidR="00731DFE" w:rsidRPr="00415D05">
        <w:rPr>
          <w:rFonts w:ascii="Arial" w:eastAsia="Arial Unicode MS" w:hAnsi="Arial" w:cs="Arial"/>
          <w:color w:val="000000" w:themeColor="text1"/>
          <w:sz w:val="20"/>
          <w:szCs w:val="20"/>
        </w:rPr>
        <w:t>je svoje obveznosti dolžan izvesti v obsegu, na način in pod pogoji, kot izhajajo iz tega sporazuma in razpisne dokumentacije.</w:t>
      </w:r>
    </w:p>
    <w:p w14:paraId="779F24B2" w14:textId="77777777" w:rsidR="00731DFE" w:rsidRPr="00415D05" w:rsidRDefault="00731DFE" w:rsidP="00731DFE">
      <w:pPr>
        <w:contextualSpacing/>
        <w:jc w:val="both"/>
        <w:rPr>
          <w:rFonts w:ascii="Arial" w:eastAsia="Arial Unicode MS" w:hAnsi="Arial" w:cs="Arial"/>
          <w:color w:val="000000" w:themeColor="text1"/>
          <w:sz w:val="20"/>
          <w:szCs w:val="20"/>
        </w:rPr>
      </w:pPr>
    </w:p>
    <w:p w14:paraId="2F4FAA50" w14:textId="481EC506" w:rsidR="00731DFE" w:rsidRPr="00415D05" w:rsidRDefault="00C10F35" w:rsidP="00731DFE">
      <w:pPr>
        <w:contextualSpacing/>
        <w:jc w:val="both"/>
        <w:rPr>
          <w:rFonts w:ascii="Arial" w:hAnsi="Arial" w:cs="Arial"/>
          <w:color w:val="000000" w:themeColor="text1"/>
          <w:sz w:val="20"/>
          <w:szCs w:val="20"/>
        </w:rPr>
      </w:pPr>
      <w:r w:rsidRPr="00415D05">
        <w:rPr>
          <w:rFonts w:ascii="Arial" w:eastAsia="Arial Unicode MS" w:hAnsi="Arial" w:cs="Arial"/>
          <w:sz w:val="20"/>
          <w:szCs w:val="20"/>
        </w:rPr>
        <w:t>Dobavitelj</w:t>
      </w:r>
      <w:r w:rsidR="00731DFE" w:rsidRPr="00415D05">
        <w:rPr>
          <w:rFonts w:ascii="Arial" w:hAnsi="Arial" w:cs="Arial"/>
          <w:color w:val="000000" w:themeColor="text1"/>
          <w:sz w:val="20"/>
          <w:szCs w:val="20"/>
        </w:rPr>
        <w:t xml:space="preserve">  izjavlja, da mu je poznan predmet tega sporazuma in vsi riziki, ki bodo spremljali dobave, da je seznanjen z razpisnimi zahtevami ter da so mu razumljivi in jasni pogoji in okoliščine za pravilno izpolnjevanje tega sporazuma.</w:t>
      </w:r>
    </w:p>
    <w:p w14:paraId="14A9BAEC" w14:textId="77777777" w:rsidR="004870D4" w:rsidRPr="00415D05" w:rsidRDefault="004870D4" w:rsidP="004870D4">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7B71AD1B" w14:textId="77777777" w:rsidR="004870D4" w:rsidRPr="00415D05" w:rsidRDefault="004870D4" w:rsidP="004870D4">
      <w:pPr>
        <w:pStyle w:val="Header"/>
        <w:numPr>
          <w:ilvl w:val="12"/>
          <w:numId w:val="0"/>
        </w:numPr>
        <w:tabs>
          <w:tab w:val="clear" w:pos="9072"/>
          <w:tab w:val="left" w:pos="708"/>
        </w:tabs>
        <w:ind w:right="-142"/>
        <w:jc w:val="both"/>
        <w:rPr>
          <w:rFonts w:ascii="Arial" w:hAnsi="Arial" w:cs="Arial"/>
          <w:sz w:val="20"/>
          <w:szCs w:val="20"/>
        </w:rPr>
      </w:pPr>
      <w:r w:rsidRPr="00415D05">
        <w:rPr>
          <w:rFonts w:ascii="Arial" w:hAnsi="Arial" w:cs="Arial"/>
          <w:sz w:val="20"/>
          <w:szCs w:val="20"/>
        </w:rPr>
        <w:t>Dobavitelj se zavezuje:</w:t>
      </w:r>
    </w:p>
    <w:p w14:paraId="530AD07B" w14:textId="77777777" w:rsidR="004870D4" w:rsidRPr="00415D05" w:rsidRDefault="004870D4" w:rsidP="004870D4">
      <w:pPr>
        <w:pStyle w:val="ListParagraph"/>
        <w:numPr>
          <w:ilvl w:val="0"/>
          <w:numId w:val="40"/>
        </w:numPr>
        <w:ind w:right="-142"/>
        <w:contextualSpacing w:val="0"/>
        <w:jc w:val="both"/>
        <w:rPr>
          <w:rFonts w:ascii="Arial" w:hAnsi="Arial" w:cs="Arial"/>
          <w:sz w:val="20"/>
          <w:szCs w:val="20"/>
        </w:rPr>
      </w:pPr>
      <w:r w:rsidRPr="00415D05">
        <w:rPr>
          <w:rFonts w:ascii="Arial" w:hAnsi="Arial" w:cs="Arial"/>
          <w:sz w:val="20"/>
          <w:szCs w:val="20"/>
        </w:rPr>
        <w:t>da bo naročeno blago dobavil v skladu s posameznim naročilom in svojo ponudbo;</w:t>
      </w:r>
    </w:p>
    <w:p w14:paraId="60ECD945" w14:textId="77777777" w:rsidR="004870D4" w:rsidRPr="00415D05" w:rsidRDefault="004870D4" w:rsidP="004870D4">
      <w:pPr>
        <w:pStyle w:val="ListParagraph"/>
        <w:numPr>
          <w:ilvl w:val="0"/>
          <w:numId w:val="40"/>
        </w:numPr>
        <w:ind w:right="-142"/>
        <w:contextualSpacing w:val="0"/>
        <w:jc w:val="both"/>
        <w:rPr>
          <w:rFonts w:ascii="Arial" w:hAnsi="Arial" w:cs="Arial"/>
          <w:sz w:val="20"/>
          <w:szCs w:val="20"/>
        </w:rPr>
      </w:pPr>
      <w:r w:rsidRPr="00415D05">
        <w:rPr>
          <w:rFonts w:ascii="Arial" w:hAnsi="Arial" w:cs="Arial"/>
          <w:sz w:val="20"/>
          <w:szCs w:val="20"/>
        </w:rPr>
        <w:t>dobaviti kakovostno blago, ki popolnoma ustreza vsem opisom, karakteristikam in specifikacijam, določenim v okviru razpisne in ponudbene dokumentacije;</w:t>
      </w:r>
    </w:p>
    <w:p w14:paraId="79581D0E" w14:textId="146184AC" w:rsidR="004870D4" w:rsidRPr="00415D05" w:rsidRDefault="00CD0175" w:rsidP="004870D4">
      <w:pPr>
        <w:pStyle w:val="Header"/>
        <w:numPr>
          <w:ilvl w:val="0"/>
          <w:numId w:val="40"/>
        </w:numPr>
        <w:tabs>
          <w:tab w:val="clear" w:pos="9072"/>
          <w:tab w:val="left" w:pos="708"/>
        </w:tabs>
        <w:ind w:right="-142"/>
        <w:jc w:val="both"/>
        <w:rPr>
          <w:rFonts w:ascii="Arial" w:hAnsi="Arial" w:cs="Arial"/>
          <w:sz w:val="20"/>
          <w:szCs w:val="20"/>
        </w:rPr>
      </w:pPr>
      <w:r>
        <w:rPr>
          <w:rFonts w:ascii="Arial" w:hAnsi="Arial" w:cs="Arial"/>
          <w:sz w:val="20"/>
          <w:szCs w:val="20"/>
        </w:rPr>
        <w:t>naročnika</w:t>
      </w:r>
      <w:r w:rsidR="00217A18" w:rsidRPr="00415D05">
        <w:rPr>
          <w:rFonts w:ascii="Arial" w:hAnsi="Arial" w:cs="Arial"/>
          <w:sz w:val="20"/>
          <w:szCs w:val="20"/>
        </w:rPr>
        <w:t xml:space="preserve"> </w:t>
      </w:r>
      <w:r w:rsidR="004870D4" w:rsidRPr="00415D05">
        <w:rPr>
          <w:rFonts w:ascii="Arial" w:hAnsi="Arial" w:cs="Arial"/>
          <w:sz w:val="20"/>
          <w:szCs w:val="20"/>
        </w:rPr>
        <w:t>pisno opozoriti na okoliščine, ki bi lahko otežile ali onemogočile kakovostno, pravilno in pravočasno dobavo;</w:t>
      </w:r>
    </w:p>
    <w:p w14:paraId="445F9EFE" w14:textId="65879F04" w:rsidR="004870D4" w:rsidRPr="00415D05" w:rsidRDefault="00217A18" w:rsidP="004870D4">
      <w:pPr>
        <w:pStyle w:val="Header"/>
        <w:numPr>
          <w:ilvl w:val="0"/>
          <w:numId w:val="40"/>
        </w:numPr>
        <w:tabs>
          <w:tab w:val="clear" w:pos="9072"/>
          <w:tab w:val="left" w:pos="708"/>
        </w:tabs>
        <w:ind w:right="-142"/>
        <w:jc w:val="both"/>
        <w:rPr>
          <w:rFonts w:ascii="Arial" w:hAnsi="Arial" w:cs="Arial"/>
          <w:sz w:val="20"/>
          <w:szCs w:val="20"/>
        </w:rPr>
      </w:pPr>
      <w:r w:rsidRPr="00415D05">
        <w:rPr>
          <w:rFonts w:ascii="Arial" w:hAnsi="Arial" w:cs="Arial"/>
          <w:sz w:val="20"/>
          <w:szCs w:val="20"/>
        </w:rPr>
        <w:t>n</w:t>
      </w:r>
      <w:r w:rsidR="00CD0175">
        <w:rPr>
          <w:rFonts w:ascii="Arial" w:hAnsi="Arial" w:cs="Arial"/>
          <w:sz w:val="20"/>
          <w:szCs w:val="20"/>
        </w:rPr>
        <w:t>aročnika</w:t>
      </w:r>
      <w:r w:rsidR="004870D4" w:rsidRPr="00415D05">
        <w:rPr>
          <w:rFonts w:ascii="Arial" w:hAnsi="Arial" w:cs="Arial"/>
          <w:sz w:val="20"/>
          <w:szCs w:val="20"/>
        </w:rPr>
        <w:t xml:space="preserve"> pisno obvestiti o vseh spremembah na strani dobavitelja, ki so povezane z njegovim poslovanjem in vplivajo ali bi lahko vplivale na izvajanje tega sporazuma;</w:t>
      </w:r>
    </w:p>
    <w:p w14:paraId="23634852" w14:textId="71F4DD1A" w:rsidR="004870D4" w:rsidRPr="00415D05" w:rsidRDefault="004870D4" w:rsidP="004870D4">
      <w:pPr>
        <w:pStyle w:val="ListParagraph"/>
        <w:numPr>
          <w:ilvl w:val="0"/>
          <w:numId w:val="40"/>
        </w:numPr>
        <w:ind w:right="-142"/>
        <w:contextualSpacing w:val="0"/>
        <w:jc w:val="both"/>
        <w:rPr>
          <w:rFonts w:ascii="Arial" w:hAnsi="Arial" w:cs="Arial"/>
          <w:sz w:val="20"/>
          <w:szCs w:val="20"/>
        </w:rPr>
      </w:pPr>
      <w:r w:rsidRPr="00415D05">
        <w:rPr>
          <w:rFonts w:ascii="Arial" w:hAnsi="Arial" w:cs="Arial"/>
          <w:sz w:val="20"/>
          <w:szCs w:val="20"/>
        </w:rPr>
        <w:t xml:space="preserve">izvajati svoje obveznosti po tem sporazumu po pravilih stroke, navodilih </w:t>
      </w:r>
      <w:r w:rsidR="00CD0175">
        <w:rPr>
          <w:rFonts w:ascii="Arial" w:hAnsi="Arial" w:cs="Arial"/>
          <w:sz w:val="20"/>
          <w:szCs w:val="20"/>
        </w:rPr>
        <w:t>naročnika</w:t>
      </w:r>
      <w:r w:rsidRPr="00415D05">
        <w:rPr>
          <w:rFonts w:ascii="Arial" w:hAnsi="Arial" w:cs="Arial"/>
          <w:sz w:val="20"/>
          <w:szCs w:val="20"/>
        </w:rPr>
        <w:t xml:space="preserve"> in v skladu z določili tega sporazuma;</w:t>
      </w:r>
    </w:p>
    <w:p w14:paraId="32DA47A8" w14:textId="77777777" w:rsidR="004870D4" w:rsidRPr="00415D05" w:rsidRDefault="004870D4" w:rsidP="004870D4">
      <w:pPr>
        <w:pStyle w:val="ListParagraph"/>
        <w:numPr>
          <w:ilvl w:val="0"/>
          <w:numId w:val="40"/>
        </w:numPr>
        <w:ind w:right="-142"/>
        <w:contextualSpacing w:val="0"/>
        <w:jc w:val="both"/>
        <w:rPr>
          <w:rFonts w:ascii="Arial" w:hAnsi="Arial" w:cs="Arial"/>
          <w:sz w:val="20"/>
          <w:szCs w:val="20"/>
        </w:rPr>
      </w:pPr>
      <w:r w:rsidRPr="00415D05">
        <w:rPr>
          <w:rFonts w:ascii="Arial" w:hAnsi="Arial" w:cs="Arial"/>
          <w:sz w:val="20"/>
          <w:szCs w:val="20"/>
        </w:rPr>
        <w:t>zagotoviti, da dobavljeno blago nima pravnih in stvarnih napak;</w:t>
      </w:r>
    </w:p>
    <w:p w14:paraId="7AFBD803" w14:textId="77777777" w:rsidR="004870D4" w:rsidRPr="00415D05" w:rsidRDefault="004870D4" w:rsidP="004870D4">
      <w:pPr>
        <w:pStyle w:val="ListParagraph"/>
        <w:numPr>
          <w:ilvl w:val="0"/>
          <w:numId w:val="40"/>
        </w:numPr>
        <w:ind w:right="-142"/>
        <w:contextualSpacing w:val="0"/>
        <w:jc w:val="both"/>
        <w:rPr>
          <w:rFonts w:ascii="Arial" w:hAnsi="Arial" w:cs="Arial"/>
          <w:sz w:val="20"/>
          <w:szCs w:val="20"/>
        </w:rPr>
      </w:pPr>
      <w:r w:rsidRPr="00415D05">
        <w:rPr>
          <w:rFonts w:ascii="Arial" w:hAnsi="Arial" w:cs="Arial"/>
          <w:sz w:val="20"/>
          <w:szCs w:val="20"/>
        </w:rPr>
        <w:t>da bo nosil vse stroške, ki bi nastali zaradi odpoklica blaga zaradi napake, storjene s strani dobavitelja oziroma proizvajalca;</w:t>
      </w:r>
    </w:p>
    <w:p w14:paraId="764D3D94" w14:textId="77777777" w:rsidR="004870D4" w:rsidRPr="00415D05" w:rsidRDefault="004870D4" w:rsidP="004870D4">
      <w:pPr>
        <w:pStyle w:val="ListParagraph"/>
        <w:numPr>
          <w:ilvl w:val="0"/>
          <w:numId w:val="3"/>
        </w:numPr>
        <w:ind w:right="-142"/>
        <w:contextualSpacing w:val="0"/>
        <w:jc w:val="both"/>
        <w:rPr>
          <w:rFonts w:ascii="Arial" w:hAnsi="Arial" w:cs="Arial"/>
          <w:sz w:val="20"/>
          <w:szCs w:val="20"/>
        </w:rPr>
      </w:pPr>
      <w:r w:rsidRPr="00415D05">
        <w:rPr>
          <w:rFonts w:ascii="Arial" w:hAnsi="Arial" w:cs="Arial"/>
          <w:sz w:val="20"/>
          <w:szCs w:val="20"/>
        </w:rPr>
        <w:t>v roku odpraviti reklamacije;</w:t>
      </w:r>
    </w:p>
    <w:p w14:paraId="0C405B04" w14:textId="77777777" w:rsidR="004870D4" w:rsidRPr="00415D05" w:rsidRDefault="004870D4" w:rsidP="004870D4">
      <w:pPr>
        <w:pStyle w:val="Header"/>
        <w:numPr>
          <w:ilvl w:val="0"/>
          <w:numId w:val="3"/>
        </w:numPr>
        <w:tabs>
          <w:tab w:val="clear" w:pos="9072"/>
        </w:tabs>
        <w:ind w:right="-142"/>
        <w:jc w:val="both"/>
        <w:rPr>
          <w:rFonts w:ascii="Arial" w:hAnsi="Arial" w:cs="Arial"/>
          <w:sz w:val="20"/>
          <w:szCs w:val="20"/>
        </w:rPr>
      </w:pPr>
      <w:r w:rsidRPr="00415D05">
        <w:rPr>
          <w:rFonts w:ascii="Arial" w:hAnsi="Arial" w:cs="Arial"/>
          <w:sz w:val="20"/>
          <w:szCs w:val="20"/>
        </w:rPr>
        <w:t>z naročnikom aktivno sodelovati in se aktivno odzivati na posamezna naročila;</w:t>
      </w:r>
    </w:p>
    <w:p w14:paraId="1BF072DC" w14:textId="77777777" w:rsidR="004870D4" w:rsidRPr="00415D05" w:rsidRDefault="004870D4" w:rsidP="004870D4">
      <w:pPr>
        <w:pStyle w:val="Header"/>
        <w:numPr>
          <w:ilvl w:val="0"/>
          <w:numId w:val="3"/>
        </w:numPr>
        <w:tabs>
          <w:tab w:val="clear" w:pos="9072"/>
        </w:tabs>
        <w:ind w:right="-142"/>
        <w:jc w:val="both"/>
        <w:rPr>
          <w:rFonts w:ascii="Arial" w:hAnsi="Arial" w:cs="Arial"/>
          <w:sz w:val="20"/>
          <w:szCs w:val="20"/>
        </w:rPr>
      </w:pPr>
      <w:r w:rsidRPr="00415D05">
        <w:rPr>
          <w:rFonts w:ascii="Arial" w:hAnsi="Arial" w:cs="Arial"/>
          <w:sz w:val="20"/>
          <w:szCs w:val="20"/>
        </w:rPr>
        <w:t>da je sposoben računalniško voditi naročila in predaje artiklov, materialno in finančno realizacijo ter mesečno,</w:t>
      </w:r>
      <w:r w:rsidRPr="00415D05">
        <w:rPr>
          <w:rFonts w:ascii="Arial" w:hAnsi="Arial" w:cs="Arial"/>
          <w:sz w:val="20"/>
          <w:szCs w:val="20"/>
          <w:lang w:eastAsia="x-none"/>
        </w:rPr>
        <w:t xml:space="preserve"> </w:t>
      </w:r>
      <w:r w:rsidRPr="00415D05">
        <w:rPr>
          <w:rFonts w:ascii="Arial" w:hAnsi="Arial" w:cs="Arial"/>
          <w:sz w:val="20"/>
          <w:szCs w:val="20"/>
        </w:rPr>
        <w:t>trimesečno, polletno in letno poročanje o le-teh, in sicer ločeno po posameznem naročniku kot tudi skupno za naročnika in jih na zahtevo naročnika ali posameznega naročnika tudi posredovati;</w:t>
      </w:r>
    </w:p>
    <w:p w14:paraId="7273238E" w14:textId="1CC3AA84" w:rsidR="004870D4" w:rsidRPr="00415D05" w:rsidRDefault="004870D4" w:rsidP="004870D4">
      <w:pPr>
        <w:pStyle w:val="ListParagraph"/>
        <w:numPr>
          <w:ilvl w:val="0"/>
          <w:numId w:val="3"/>
        </w:numPr>
        <w:ind w:right="-142"/>
        <w:contextualSpacing w:val="0"/>
        <w:jc w:val="both"/>
        <w:rPr>
          <w:rFonts w:ascii="Arial" w:hAnsi="Arial" w:cs="Arial"/>
          <w:sz w:val="20"/>
          <w:szCs w:val="20"/>
        </w:rPr>
      </w:pPr>
      <w:r w:rsidRPr="00415D05">
        <w:rPr>
          <w:rFonts w:ascii="Arial" w:hAnsi="Arial" w:cs="Arial"/>
          <w:sz w:val="20"/>
          <w:szCs w:val="20"/>
        </w:rPr>
        <w:t xml:space="preserve">da bo posameznim naročnikom zagotovil brezplačni prevzem in odvoz odpadne embalaže, najkasneje ob naslednji dobavi. V primeru, da dobavitelj ne bo odpeljal embalaže ali </w:t>
      </w:r>
      <w:r w:rsidR="0065218F" w:rsidRPr="00415D05">
        <w:rPr>
          <w:rFonts w:ascii="Arial" w:hAnsi="Arial" w:cs="Arial"/>
          <w:sz w:val="20"/>
          <w:szCs w:val="20"/>
        </w:rPr>
        <w:t xml:space="preserve">blaga </w:t>
      </w:r>
      <w:r w:rsidRPr="00415D05">
        <w:rPr>
          <w:rFonts w:ascii="Arial" w:hAnsi="Arial" w:cs="Arial"/>
          <w:sz w:val="20"/>
          <w:szCs w:val="20"/>
        </w:rPr>
        <w:t>s pretečenim rokom trajanja, lahko posamezni naročnik na njegove stroške organizira odvoz embalaže</w:t>
      </w:r>
      <w:r w:rsidR="009C52B7" w:rsidRPr="00415D05">
        <w:rPr>
          <w:rFonts w:ascii="Arial" w:hAnsi="Arial" w:cs="Arial"/>
          <w:sz w:val="20"/>
          <w:szCs w:val="20"/>
        </w:rPr>
        <w:t>.</w:t>
      </w:r>
    </w:p>
    <w:p w14:paraId="44B8E7B0" w14:textId="77777777" w:rsidR="009C52B7" w:rsidRPr="00415D05" w:rsidRDefault="009C52B7" w:rsidP="00731DFE">
      <w:pPr>
        <w:contextualSpacing/>
        <w:jc w:val="both"/>
        <w:rPr>
          <w:rFonts w:ascii="Arial" w:eastAsia="Arial Unicode MS" w:hAnsi="Arial" w:cs="Arial"/>
          <w:strike/>
          <w:color w:val="FF0000"/>
          <w:sz w:val="20"/>
          <w:szCs w:val="20"/>
        </w:rPr>
      </w:pPr>
    </w:p>
    <w:p w14:paraId="6E543CD3" w14:textId="77777777" w:rsidR="00731DFE" w:rsidRPr="00415D05" w:rsidRDefault="00731DFE" w:rsidP="00731DFE">
      <w:pPr>
        <w:contextualSpacing/>
        <w:jc w:val="both"/>
        <w:rPr>
          <w:rFonts w:ascii="Arial" w:hAnsi="Arial" w:cs="Arial"/>
          <w:color w:val="000000" w:themeColor="text1"/>
          <w:sz w:val="20"/>
          <w:szCs w:val="20"/>
        </w:rPr>
      </w:pPr>
    </w:p>
    <w:p w14:paraId="30AE53DA" w14:textId="77777777" w:rsidR="00731DFE" w:rsidRPr="00415D05" w:rsidRDefault="00731DFE" w:rsidP="00731DFE">
      <w:pPr>
        <w:ind w:right="-132"/>
        <w:contextualSpacing/>
        <w:jc w:val="both"/>
        <w:rPr>
          <w:rFonts w:ascii="Arial" w:eastAsia="Arial Unicode MS" w:hAnsi="Arial" w:cs="Arial"/>
          <w:color w:val="000000" w:themeColor="text1"/>
          <w:sz w:val="20"/>
          <w:szCs w:val="20"/>
        </w:rPr>
      </w:pPr>
      <w:r w:rsidRPr="00415D05">
        <w:rPr>
          <w:rFonts w:ascii="Arial" w:eastAsia="Arial Unicode MS" w:hAnsi="Arial" w:cs="Arial"/>
          <w:color w:val="000000" w:themeColor="text1"/>
          <w:sz w:val="20"/>
          <w:szCs w:val="20"/>
        </w:rPr>
        <w:t>V primeru, da izvajalec med izvajanjem pogodbe ne spoštuje katere od dogovorjenih obveznosti, ali obveznosti, ki so navedene v razpisni dokumentaciji, ga naročnik na to opozori in mu določi primeren naknadni rok za izpolnitev njegovih pogodbenih obveznosti.</w:t>
      </w:r>
    </w:p>
    <w:p w14:paraId="2AD3ACEF" w14:textId="77777777" w:rsidR="00731DFE" w:rsidRPr="00415D05" w:rsidRDefault="00731DFE" w:rsidP="00731DFE">
      <w:pPr>
        <w:ind w:right="-132"/>
        <w:contextualSpacing/>
        <w:jc w:val="both"/>
        <w:rPr>
          <w:rFonts w:ascii="Arial" w:eastAsia="Arial Unicode MS" w:hAnsi="Arial" w:cs="Arial"/>
          <w:color w:val="000000" w:themeColor="text1"/>
          <w:sz w:val="20"/>
          <w:szCs w:val="20"/>
        </w:rPr>
      </w:pPr>
    </w:p>
    <w:p w14:paraId="159E2564" w14:textId="77777777" w:rsidR="00731DFE" w:rsidRPr="00415D05" w:rsidRDefault="00731DFE" w:rsidP="00731DFE">
      <w:pPr>
        <w:ind w:right="-132"/>
        <w:contextualSpacing/>
        <w:jc w:val="both"/>
        <w:rPr>
          <w:rFonts w:ascii="Arial" w:eastAsia="Arial Unicode MS" w:hAnsi="Arial" w:cs="Arial"/>
          <w:color w:val="000000" w:themeColor="text1"/>
          <w:sz w:val="20"/>
          <w:szCs w:val="20"/>
        </w:rPr>
      </w:pPr>
      <w:r w:rsidRPr="00415D05">
        <w:rPr>
          <w:rFonts w:ascii="Arial" w:eastAsia="Arial Unicode MS" w:hAnsi="Arial" w:cs="Arial"/>
          <w:color w:val="000000" w:themeColor="text1"/>
          <w:sz w:val="20"/>
          <w:szCs w:val="20"/>
        </w:rPr>
        <w:lastRenderedPageBreak/>
        <w:t>Če izvajalec do poteka roka iz prejšnjega odstavka ne izpolni naročnikovih zahtev znotraj pogodbenih obveznosti, lahko naročnik  odstopi od pogodbe in zahteva povrnitev škode ter unovči finančno zavarovanje za dobro izvedbo pogodbenih obveznosti.</w:t>
      </w:r>
    </w:p>
    <w:p w14:paraId="6F0D3BA0" w14:textId="77777777" w:rsidR="00731DFE" w:rsidRPr="00415D05" w:rsidRDefault="00731DFE" w:rsidP="00731DFE">
      <w:pPr>
        <w:pStyle w:val="Default"/>
        <w:jc w:val="both"/>
        <w:rPr>
          <w:rFonts w:ascii="Arial" w:hAnsi="Arial" w:cs="Arial"/>
          <w:color w:val="000000" w:themeColor="text1"/>
          <w:sz w:val="20"/>
          <w:szCs w:val="20"/>
        </w:rPr>
      </w:pPr>
    </w:p>
    <w:p w14:paraId="5A9F1EB2" w14:textId="77777777" w:rsidR="0040171B" w:rsidRPr="00415D05" w:rsidRDefault="0040171B" w:rsidP="004870D4">
      <w:pPr>
        <w:pStyle w:val="ListParagraph"/>
        <w:numPr>
          <w:ilvl w:val="0"/>
          <w:numId w:val="2"/>
        </w:numPr>
        <w:jc w:val="center"/>
        <w:rPr>
          <w:rFonts w:ascii="Arial" w:hAnsi="Arial" w:cs="Arial"/>
          <w:b/>
          <w:sz w:val="20"/>
          <w:szCs w:val="20"/>
        </w:rPr>
      </w:pPr>
      <w:r w:rsidRPr="00415D05">
        <w:rPr>
          <w:rFonts w:ascii="Arial" w:hAnsi="Arial" w:cs="Arial"/>
          <w:bCs/>
          <w:sz w:val="20"/>
          <w:szCs w:val="20"/>
        </w:rPr>
        <w:t>člen</w:t>
      </w:r>
    </w:p>
    <w:p w14:paraId="51FD873A" w14:textId="77777777" w:rsidR="0091151F" w:rsidRPr="00415D05" w:rsidRDefault="0091151F" w:rsidP="00553A8A">
      <w:pPr>
        <w:keepNext/>
        <w:keepLines/>
        <w:widowControl w:val="0"/>
        <w:suppressAutoHyphens/>
        <w:ind w:left="-113"/>
        <w:jc w:val="both"/>
        <w:rPr>
          <w:rFonts w:ascii="Arial" w:hAnsi="Arial" w:cs="Arial"/>
          <w:sz w:val="20"/>
          <w:szCs w:val="20"/>
        </w:rPr>
      </w:pPr>
    </w:p>
    <w:bookmarkEnd w:id="8"/>
    <w:p w14:paraId="46F39803" w14:textId="6723B458" w:rsidR="00AD699B" w:rsidRPr="00415D05" w:rsidRDefault="00AD699B" w:rsidP="00AD699B">
      <w:pPr>
        <w:jc w:val="both"/>
        <w:rPr>
          <w:rFonts w:ascii="Arial" w:hAnsi="Arial" w:cs="Arial"/>
          <w:color w:val="000000" w:themeColor="text1"/>
          <w:sz w:val="20"/>
          <w:szCs w:val="20"/>
        </w:rPr>
      </w:pPr>
      <w:r w:rsidRPr="00415D05">
        <w:rPr>
          <w:rFonts w:ascii="Arial" w:hAnsi="Arial" w:cs="Arial"/>
          <w:color w:val="000000" w:themeColor="text1"/>
          <w:sz w:val="20"/>
          <w:szCs w:val="20"/>
        </w:rPr>
        <w:t>Za izvajanje te</w:t>
      </w:r>
      <w:r w:rsidR="00AB2D8C" w:rsidRPr="00415D05">
        <w:rPr>
          <w:rFonts w:ascii="Arial" w:hAnsi="Arial" w:cs="Arial"/>
          <w:color w:val="000000" w:themeColor="text1"/>
          <w:sz w:val="20"/>
          <w:szCs w:val="20"/>
        </w:rPr>
        <w:t>ga sporazuma</w:t>
      </w:r>
      <w:r w:rsidRPr="00415D05">
        <w:rPr>
          <w:rFonts w:ascii="Arial" w:hAnsi="Arial" w:cs="Arial"/>
          <w:color w:val="000000" w:themeColor="text1"/>
          <w:sz w:val="20"/>
          <w:szCs w:val="20"/>
        </w:rPr>
        <w:t xml:space="preserve"> med strankama veljajo naslednja pravila:</w:t>
      </w:r>
    </w:p>
    <w:p w14:paraId="0A1B9066" w14:textId="0925D335" w:rsidR="00AD699B" w:rsidRPr="00415D05" w:rsidRDefault="00AD699B" w:rsidP="00CD0175">
      <w:pPr>
        <w:pStyle w:val="ListParagraph"/>
        <w:numPr>
          <w:ilvl w:val="0"/>
          <w:numId w:val="15"/>
        </w:numPr>
        <w:ind w:left="714" w:hanging="357"/>
        <w:jc w:val="both"/>
        <w:rPr>
          <w:rFonts w:ascii="Arial" w:hAnsi="Arial" w:cs="Arial"/>
          <w:sz w:val="20"/>
          <w:szCs w:val="20"/>
        </w:rPr>
      </w:pPr>
      <w:bookmarkStart w:id="14" w:name="_Hlk65055254"/>
      <w:r w:rsidRPr="00415D05">
        <w:rPr>
          <w:rFonts w:ascii="Arial" w:hAnsi="Arial" w:cs="Arial"/>
          <w:w w:val="106"/>
          <w:sz w:val="20"/>
          <w:szCs w:val="20"/>
        </w:rPr>
        <w:t>predmet razpisa in te</w:t>
      </w:r>
      <w:r w:rsidR="00C004A2" w:rsidRPr="00415D05">
        <w:rPr>
          <w:rFonts w:ascii="Arial" w:hAnsi="Arial" w:cs="Arial"/>
          <w:w w:val="106"/>
          <w:sz w:val="20"/>
          <w:szCs w:val="20"/>
        </w:rPr>
        <w:t>ga sporazuma</w:t>
      </w:r>
      <w:r w:rsidRPr="00415D05">
        <w:rPr>
          <w:rFonts w:ascii="Arial" w:hAnsi="Arial" w:cs="Arial"/>
          <w:w w:val="106"/>
          <w:sz w:val="20"/>
          <w:szCs w:val="20"/>
        </w:rPr>
        <w:t xml:space="preserve"> so dobave blaga, ki je predmet razpisa in ki ga naročnik po obsegu, vrsti in časovno ne more v naprej </w:t>
      </w:r>
      <w:r w:rsidRPr="00415D05">
        <w:rPr>
          <w:rFonts w:ascii="Arial" w:hAnsi="Arial" w:cs="Arial"/>
          <w:sz w:val="20"/>
          <w:szCs w:val="20"/>
        </w:rPr>
        <w:t>opredeliti;</w:t>
      </w:r>
    </w:p>
    <w:p w14:paraId="5E7F3C58" w14:textId="77777777" w:rsidR="00AD699B" w:rsidRPr="00415D05" w:rsidRDefault="00AD699B" w:rsidP="00CD0175">
      <w:pPr>
        <w:pStyle w:val="ListParagraph"/>
        <w:numPr>
          <w:ilvl w:val="0"/>
          <w:numId w:val="14"/>
        </w:numPr>
        <w:ind w:left="714" w:hanging="357"/>
        <w:jc w:val="both"/>
        <w:rPr>
          <w:rFonts w:ascii="Arial" w:hAnsi="Arial" w:cs="Arial"/>
          <w:color w:val="000000" w:themeColor="text1"/>
          <w:sz w:val="20"/>
          <w:szCs w:val="20"/>
        </w:rPr>
      </w:pPr>
      <w:bookmarkStart w:id="15" w:name="_Hlk65055321"/>
      <w:bookmarkEnd w:id="14"/>
      <w:r w:rsidRPr="00415D05">
        <w:rPr>
          <w:rFonts w:ascii="Arial" w:hAnsi="Arial" w:cs="Arial"/>
          <w:color w:val="000000" w:themeColor="text1"/>
          <w:w w:val="110"/>
          <w:sz w:val="20"/>
          <w:szCs w:val="20"/>
        </w:rPr>
        <w:t xml:space="preserve">predvidene količine in vrste blaga po predračunu so okvirne, pri čemer naročnik ne nosi odškodninske </w:t>
      </w:r>
      <w:r w:rsidRPr="00415D05">
        <w:rPr>
          <w:rFonts w:ascii="Arial" w:hAnsi="Arial" w:cs="Arial"/>
          <w:color w:val="000000" w:themeColor="text1"/>
          <w:w w:val="107"/>
          <w:sz w:val="20"/>
          <w:szCs w:val="20"/>
        </w:rPr>
        <w:t xml:space="preserve">odgovornosti zaradi nedoseganja nabav v količini in vrednosti, kot izhaja iz ocene v razpisni </w:t>
      </w:r>
      <w:r w:rsidRPr="00415D05">
        <w:rPr>
          <w:rFonts w:ascii="Arial" w:hAnsi="Arial" w:cs="Arial"/>
          <w:color w:val="000000" w:themeColor="text1"/>
          <w:sz w:val="20"/>
          <w:szCs w:val="20"/>
        </w:rPr>
        <w:t>dokumentaciji in ponudbi izvajalca;</w:t>
      </w:r>
    </w:p>
    <w:bookmarkEnd w:id="15"/>
    <w:p w14:paraId="523AEB03" w14:textId="4699274F" w:rsidR="00AD699B" w:rsidRPr="00415D05" w:rsidRDefault="00AD699B" w:rsidP="00CD0175">
      <w:pPr>
        <w:pStyle w:val="ListParagraph"/>
        <w:numPr>
          <w:ilvl w:val="0"/>
          <w:numId w:val="14"/>
        </w:numPr>
        <w:jc w:val="both"/>
        <w:rPr>
          <w:rFonts w:ascii="Arial" w:hAnsi="Arial" w:cs="Arial"/>
          <w:color w:val="000000" w:themeColor="text1"/>
          <w:sz w:val="20"/>
          <w:szCs w:val="20"/>
        </w:rPr>
      </w:pPr>
      <w:r w:rsidRPr="00415D05">
        <w:rPr>
          <w:rFonts w:ascii="Arial" w:hAnsi="Arial" w:cs="Arial"/>
          <w:color w:val="000000" w:themeColor="text1"/>
          <w:w w:val="107"/>
          <w:sz w:val="20"/>
          <w:szCs w:val="20"/>
        </w:rPr>
        <w:t xml:space="preserve">naročnik bo naročal in kupoval le tiste vrste in količine </w:t>
      </w:r>
      <w:r w:rsidR="00521DB8" w:rsidRPr="00415D05">
        <w:rPr>
          <w:rFonts w:ascii="Arial" w:hAnsi="Arial" w:cs="Arial"/>
          <w:color w:val="000000" w:themeColor="text1"/>
          <w:w w:val="107"/>
          <w:sz w:val="20"/>
          <w:szCs w:val="20"/>
        </w:rPr>
        <w:t xml:space="preserve">blaga/materiala </w:t>
      </w:r>
      <w:r w:rsidRPr="00415D05">
        <w:rPr>
          <w:rFonts w:ascii="Arial" w:hAnsi="Arial" w:cs="Arial"/>
          <w:color w:val="000000" w:themeColor="text1"/>
          <w:w w:val="107"/>
          <w:sz w:val="20"/>
          <w:szCs w:val="20"/>
        </w:rPr>
        <w:t>iz predračuna, ki jih bo dejansko potreboval;</w:t>
      </w:r>
    </w:p>
    <w:p w14:paraId="2CA6FEDA" w14:textId="19703AD4" w:rsidR="00F46F6F" w:rsidRPr="00415D05" w:rsidRDefault="00521DB8" w:rsidP="00CD0175">
      <w:pPr>
        <w:pStyle w:val="ListParagraph"/>
        <w:numPr>
          <w:ilvl w:val="0"/>
          <w:numId w:val="14"/>
        </w:numPr>
        <w:jc w:val="both"/>
        <w:rPr>
          <w:rFonts w:ascii="Arial" w:eastAsia="Arial Unicode MS" w:hAnsi="Arial" w:cs="Arial"/>
          <w:sz w:val="20"/>
          <w:szCs w:val="20"/>
        </w:rPr>
      </w:pPr>
      <w:r w:rsidRPr="00415D05">
        <w:rPr>
          <w:rFonts w:ascii="Arial" w:eastAsia="Arial Unicode MS" w:hAnsi="Arial" w:cs="Arial"/>
          <w:sz w:val="20"/>
          <w:szCs w:val="20"/>
        </w:rPr>
        <w:t xml:space="preserve">v kolikor se pojavi potreba po </w:t>
      </w:r>
      <w:r w:rsidR="00CD0175">
        <w:rPr>
          <w:rFonts w:ascii="Arial" w:eastAsia="Arial Unicode MS" w:hAnsi="Arial" w:cs="Arial"/>
          <w:sz w:val="20"/>
          <w:szCs w:val="20"/>
        </w:rPr>
        <w:t>kemijskih</w:t>
      </w:r>
      <w:r w:rsidR="00F46F6F" w:rsidRPr="00415D05">
        <w:rPr>
          <w:rFonts w:ascii="Arial" w:eastAsia="Arial Unicode MS" w:hAnsi="Arial" w:cs="Arial"/>
          <w:sz w:val="20"/>
          <w:szCs w:val="20"/>
        </w:rPr>
        <w:t xml:space="preserve"> proizvodi</w:t>
      </w:r>
      <w:r w:rsidR="00CD0175">
        <w:rPr>
          <w:rFonts w:ascii="Arial" w:eastAsia="Arial Unicode MS" w:hAnsi="Arial" w:cs="Arial"/>
          <w:sz w:val="20"/>
          <w:szCs w:val="20"/>
        </w:rPr>
        <w:t>h, laboratorijskem materialu</w:t>
      </w:r>
      <w:r w:rsidRPr="00415D05">
        <w:rPr>
          <w:rFonts w:ascii="Arial" w:eastAsia="Arial Unicode MS" w:hAnsi="Arial" w:cs="Arial"/>
          <w:sz w:val="20"/>
          <w:szCs w:val="20"/>
        </w:rPr>
        <w:t xml:space="preserve"> </w:t>
      </w:r>
      <w:r w:rsidR="00CD0175">
        <w:rPr>
          <w:rFonts w:ascii="Arial" w:eastAsia="Arial Unicode MS" w:hAnsi="Arial" w:cs="Arial"/>
          <w:sz w:val="20"/>
          <w:szCs w:val="20"/>
        </w:rPr>
        <w:t>in steklovini</w:t>
      </w:r>
      <w:r w:rsidR="00F46F6F" w:rsidRPr="00415D05">
        <w:rPr>
          <w:rFonts w:ascii="Arial" w:eastAsia="Arial Unicode MS" w:hAnsi="Arial" w:cs="Arial"/>
          <w:sz w:val="20"/>
          <w:szCs w:val="20"/>
        </w:rPr>
        <w:t xml:space="preserve">, </w:t>
      </w:r>
      <w:r w:rsidR="00CD0175">
        <w:rPr>
          <w:rFonts w:ascii="Arial" w:eastAsia="Arial Unicode MS" w:hAnsi="Arial" w:cs="Arial"/>
          <w:sz w:val="20"/>
          <w:szCs w:val="20"/>
        </w:rPr>
        <w:t>ki</w:t>
      </w:r>
      <w:r w:rsidRPr="00415D05">
        <w:rPr>
          <w:rFonts w:ascii="Arial" w:eastAsia="Arial Unicode MS" w:hAnsi="Arial" w:cs="Arial"/>
          <w:sz w:val="20"/>
          <w:szCs w:val="20"/>
        </w:rPr>
        <w:t xml:space="preserve"> ni</w:t>
      </w:r>
      <w:r w:rsidR="00F46F6F" w:rsidRPr="00415D05">
        <w:rPr>
          <w:rFonts w:ascii="Arial" w:eastAsia="Arial Unicode MS" w:hAnsi="Arial" w:cs="Arial"/>
          <w:sz w:val="20"/>
          <w:szCs w:val="20"/>
        </w:rPr>
        <w:t xml:space="preserve"> </w:t>
      </w:r>
      <w:r w:rsidR="00CD0175">
        <w:rPr>
          <w:rFonts w:ascii="Arial" w:eastAsia="Arial Unicode MS" w:hAnsi="Arial" w:cs="Arial"/>
          <w:sz w:val="20"/>
          <w:szCs w:val="20"/>
        </w:rPr>
        <w:t>opredeljena</w:t>
      </w:r>
      <w:r w:rsidRPr="00415D05">
        <w:rPr>
          <w:rFonts w:ascii="Arial" w:eastAsia="Arial Unicode MS" w:hAnsi="Arial" w:cs="Arial"/>
          <w:sz w:val="20"/>
          <w:szCs w:val="20"/>
        </w:rPr>
        <w:t xml:space="preserve"> v razpisu</w:t>
      </w:r>
      <w:r w:rsidR="00F46F6F" w:rsidRPr="00415D05">
        <w:rPr>
          <w:rFonts w:ascii="Arial" w:eastAsia="Arial Unicode MS" w:hAnsi="Arial" w:cs="Arial"/>
          <w:sz w:val="20"/>
          <w:szCs w:val="20"/>
        </w:rPr>
        <w:t xml:space="preserve"> </w:t>
      </w:r>
      <w:r w:rsidRPr="00415D05">
        <w:rPr>
          <w:rFonts w:ascii="Arial" w:eastAsia="Arial Unicode MS" w:hAnsi="Arial" w:cs="Arial"/>
          <w:sz w:val="20"/>
          <w:szCs w:val="20"/>
        </w:rPr>
        <w:t>OBR</w:t>
      </w:r>
      <w:r w:rsidR="00F46F6F" w:rsidRPr="00415D05">
        <w:rPr>
          <w:rFonts w:ascii="Arial" w:eastAsia="Arial Unicode MS" w:hAnsi="Arial" w:cs="Arial"/>
          <w:sz w:val="20"/>
          <w:szCs w:val="20"/>
        </w:rPr>
        <w:t>-</w:t>
      </w:r>
      <w:r w:rsidRPr="00415D05">
        <w:rPr>
          <w:rFonts w:ascii="Arial" w:eastAsia="Arial Unicode MS" w:hAnsi="Arial" w:cs="Arial"/>
          <w:sz w:val="20"/>
          <w:szCs w:val="20"/>
        </w:rPr>
        <w:t>1, takrat si naročnik pridobi ustrezno ponudbo, vezano na sklop dobavitelja</w:t>
      </w:r>
      <w:r w:rsidR="006571E8" w:rsidRPr="00415D05">
        <w:rPr>
          <w:rFonts w:ascii="Arial" w:eastAsia="Arial Unicode MS" w:hAnsi="Arial" w:cs="Arial"/>
          <w:sz w:val="20"/>
          <w:szCs w:val="20"/>
        </w:rPr>
        <w:t>;</w:t>
      </w:r>
    </w:p>
    <w:p w14:paraId="05568C80" w14:textId="026BF172" w:rsidR="00537967" w:rsidRPr="00415D05" w:rsidRDefault="00200128" w:rsidP="00CD0175">
      <w:pPr>
        <w:pStyle w:val="ListParagraph"/>
        <w:numPr>
          <w:ilvl w:val="0"/>
          <w:numId w:val="14"/>
        </w:numPr>
        <w:jc w:val="both"/>
        <w:rPr>
          <w:rFonts w:ascii="Arial" w:eastAsia="Arial Unicode MS" w:hAnsi="Arial" w:cs="Arial"/>
          <w:sz w:val="20"/>
          <w:szCs w:val="20"/>
        </w:rPr>
      </w:pPr>
      <w:r w:rsidRPr="00415D05">
        <w:rPr>
          <w:rFonts w:ascii="Arial" w:eastAsia="Arial Unicode MS" w:hAnsi="Arial" w:cs="Arial"/>
          <w:sz w:val="20"/>
          <w:szCs w:val="20"/>
        </w:rPr>
        <w:t xml:space="preserve">dobavitelj se obvezuje, da bo blago dobavljal naročniku </w:t>
      </w:r>
      <w:r w:rsidR="00537967" w:rsidRPr="00415D05">
        <w:rPr>
          <w:rFonts w:ascii="Arial" w:eastAsia="Arial Unicode MS" w:hAnsi="Arial" w:cs="Arial"/>
          <w:sz w:val="20"/>
          <w:szCs w:val="20"/>
        </w:rPr>
        <w:t>(</w:t>
      </w:r>
      <w:r w:rsidRPr="00415D05">
        <w:rPr>
          <w:rFonts w:ascii="Arial" w:eastAsia="Arial Unicode MS" w:hAnsi="Arial" w:cs="Arial"/>
          <w:sz w:val="20"/>
          <w:szCs w:val="20"/>
        </w:rPr>
        <w:t xml:space="preserve">po predhodnem </w:t>
      </w:r>
      <w:r w:rsidR="00537967" w:rsidRPr="00415D05">
        <w:rPr>
          <w:rFonts w:ascii="Arial" w:eastAsia="Arial Unicode MS" w:hAnsi="Arial" w:cs="Arial"/>
          <w:sz w:val="20"/>
          <w:szCs w:val="20"/>
        </w:rPr>
        <w:t>potrjenem zahtevku s strani</w:t>
      </w:r>
      <w:r w:rsidR="006571E8" w:rsidRPr="00415D05">
        <w:rPr>
          <w:rFonts w:ascii="Arial" w:eastAsia="Arial Unicode MS" w:hAnsi="Arial" w:cs="Arial"/>
          <w:sz w:val="20"/>
          <w:szCs w:val="20"/>
        </w:rPr>
        <w:t xml:space="preserve"> odgovorne osebe naročnika članice);</w:t>
      </w:r>
    </w:p>
    <w:p w14:paraId="6458CF48" w14:textId="270196CC" w:rsidR="00200128" w:rsidRPr="00415D05" w:rsidRDefault="00537967" w:rsidP="00CD0175">
      <w:pPr>
        <w:pStyle w:val="ListParagraph"/>
        <w:numPr>
          <w:ilvl w:val="0"/>
          <w:numId w:val="14"/>
        </w:numPr>
        <w:jc w:val="both"/>
        <w:rPr>
          <w:rFonts w:ascii="Arial" w:eastAsia="Arial Unicode MS" w:hAnsi="Arial" w:cs="Arial"/>
          <w:sz w:val="20"/>
          <w:szCs w:val="20"/>
        </w:rPr>
      </w:pPr>
      <w:r w:rsidRPr="00415D05">
        <w:rPr>
          <w:rFonts w:ascii="Arial" w:eastAsia="Arial Unicode MS" w:hAnsi="Arial" w:cs="Arial"/>
          <w:sz w:val="20"/>
          <w:szCs w:val="20"/>
        </w:rPr>
        <w:t>d</w:t>
      </w:r>
      <w:r w:rsidR="00200128" w:rsidRPr="00415D05">
        <w:rPr>
          <w:rFonts w:ascii="Arial" w:eastAsia="Arial Unicode MS" w:hAnsi="Arial" w:cs="Arial"/>
          <w:sz w:val="20"/>
          <w:szCs w:val="20"/>
        </w:rPr>
        <w:t>obavni rok za naročeno blago je</w:t>
      </w:r>
      <w:r w:rsidR="00F5004D" w:rsidRPr="00415D05">
        <w:rPr>
          <w:rFonts w:ascii="Arial" w:eastAsia="Arial Unicode MS" w:hAnsi="Arial" w:cs="Arial"/>
          <w:sz w:val="20"/>
          <w:szCs w:val="20"/>
        </w:rPr>
        <w:t xml:space="preserve"> </w:t>
      </w:r>
      <w:r w:rsidR="00200128" w:rsidRPr="00415D05">
        <w:rPr>
          <w:rFonts w:ascii="Arial" w:eastAsia="Arial Unicode MS" w:hAnsi="Arial" w:cs="Arial"/>
          <w:sz w:val="20"/>
          <w:szCs w:val="20"/>
        </w:rPr>
        <w:t>največ 14 dni od posameznega naročila, razen kadar se stranki izrecno dogovorita drugače</w:t>
      </w:r>
      <w:r w:rsidR="006571E8" w:rsidRPr="00415D05">
        <w:rPr>
          <w:rFonts w:ascii="Arial" w:eastAsia="Arial Unicode MS" w:hAnsi="Arial" w:cs="Arial"/>
          <w:sz w:val="20"/>
          <w:szCs w:val="20"/>
        </w:rPr>
        <w:t>;</w:t>
      </w:r>
    </w:p>
    <w:p w14:paraId="19A6A0BD" w14:textId="545B9D29" w:rsidR="00F5004D" w:rsidRPr="00CD0175" w:rsidRDefault="00200128" w:rsidP="00E83772">
      <w:pPr>
        <w:pStyle w:val="ListParagraph"/>
        <w:keepNext/>
        <w:keepLines/>
        <w:widowControl w:val="0"/>
        <w:numPr>
          <w:ilvl w:val="0"/>
          <w:numId w:val="14"/>
        </w:numPr>
        <w:suppressAutoHyphens/>
        <w:jc w:val="both"/>
        <w:rPr>
          <w:rFonts w:ascii="Arial" w:eastAsia="Arial Unicode MS" w:hAnsi="Arial" w:cs="Arial"/>
          <w:i/>
          <w:iCs/>
          <w:color w:val="0070C0"/>
          <w:kern w:val="1"/>
          <w:sz w:val="20"/>
          <w:szCs w:val="20"/>
        </w:rPr>
      </w:pPr>
      <w:bookmarkStart w:id="16" w:name="_Hlk65053108"/>
      <w:r w:rsidRPr="00CD0175">
        <w:rPr>
          <w:rFonts w:ascii="Arial" w:eastAsia="Arial Unicode MS" w:hAnsi="Arial" w:cs="Arial"/>
          <w:bCs/>
          <w:kern w:val="1"/>
          <w:sz w:val="20"/>
          <w:szCs w:val="20"/>
        </w:rPr>
        <w:t>dobavitelj se zavezuje</w:t>
      </w:r>
      <w:r w:rsidR="0046575A" w:rsidRPr="00CD0175">
        <w:rPr>
          <w:rFonts w:ascii="Arial" w:eastAsia="Arial Unicode MS" w:hAnsi="Arial" w:cs="Arial"/>
          <w:bCs/>
          <w:kern w:val="1"/>
          <w:sz w:val="20"/>
          <w:szCs w:val="20"/>
        </w:rPr>
        <w:t xml:space="preserve">, da bo </w:t>
      </w:r>
      <w:r w:rsidRPr="00CD0175">
        <w:rPr>
          <w:rFonts w:ascii="Arial" w:eastAsia="Arial Unicode MS" w:hAnsi="Arial" w:cs="Arial"/>
          <w:bCs/>
          <w:kern w:val="1"/>
          <w:sz w:val="20"/>
          <w:szCs w:val="20"/>
        </w:rPr>
        <w:t>naročeno blago do</w:t>
      </w:r>
      <w:r w:rsidR="008704F5" w:rsidRPr="00CD0175">
        <w:rPr>
          <w:rFonts w:ascii="Arial" w:eastAsia="Arial Unicode MS" w:hAnsi="Arial" w:cs="Arial"/>
          <w:bCs/>
          <w:kern w:val="1"/>
          <w:sz w:val="20"/>
          <w:szCs w:val="20"/>
        </w:rPr>
        <w:t>stavil</w:t>
      </w:r>
      <w:r w:rsidRPr="00CD0175">
        <w:rPr>
          <w:rFonts w:ascii="Arial" w:eastAsia="Arial Unicode MS" w:hAnsi="Arial" w:cs="Arial"/>
          <w:bCs/>
          <w:kern w:val="1"/>
          <w:sz w:val="20"/>
          <w:szCs w:val="20"/>
        </w:rPr>
        <w:t xml:space="preserve"> na </w:t>
      </w:r>
      <w:r w:rsidR="00CD0175">
        <w:rPr>
          <w:rFonts w:ascii="Arial" w:eastAsia="Arial Unicode MS" w:hAnsi="Arial" w:cs="Arial"/>
          <w:bCs/>
          <w:kern w:val="1"/>
          <w:sz w:val="20"/>
          <w:szCs w:val="20"/>
        </w:rPr>
        <w:t xml:space="preserve">dogovorjeno </w:t>
      </w:r>
      <w:r w:rsidRPr="00CD0175">
        <w:rPr>
          <w:rFonts w:ascii="Arial" w:eastAsia="Arial Unicode MS" w:hAnsi="Arial" w:cs="Arial"/>
          <w:bCs/>
          <w:kern w:val="1"/>
          <w:sz w:val="20"/>
          <w:szCs w:val="20"/>
        </w:rPr>
        <w:t>lokacij</w:t>
      </w:r>
      <w:bookmarkEnd w:id="16"/>
      <w:r w:rsidR="00CD0175">
        <w:rPr>
          <w:rFonts w:ascii="Arial" w:eastAsia="Arial Unicode MS" w:hAnsi="Arial" w:cs="Arial"/>
          <w:bCs/>
          <w:kern w:val="1"/>
          <w:sz w:val="20"/>
          <w:szCs w:val="20"/>
        </w:rPr>
        <w:t>o iz 7. člena tega sporazuma.</w:t>
      </w:r>
    </w:p>
    <w:p w14:paraId="59A92315" w14:textId="77777777" w:rsidR="00CD0175" w:rsidRPr="00CD0175" w:rsidRDefault="00CD0175" w:rsidP="00CD0175">
      <w:pPr>
        <w:keepNext/>
        <w:keepLines/>
        <w:widowControl w:val="0"/>
        <w:suppressAutoHyphens/>
        <w:jc w:val="both"/>
        <w:rPr>
          <w:rFonts w:ascii="Arial" w:eastAsia="Arial Unicode MS" w:hAnsi="Arial" w:cs="Arial"/>
          <w:i/>
          <w:iCs/>
          <w:color w:val="0070C0"/>
          <w:kern w:val="1"/>
          <w:sz w:val="20"/>
          <w:szCs w:val="20"/>
        </w:rPr>
      </w:pPr>
    </w:p>
    <w:p w14:paraId="673EA052" w14:textId="004607D2" w:rsidR="00200128" w:rsidRPr="00070C78" w:rsidRDefault="00200128" w:rsidP="00200128">
      <w:pPr>
        <w:keepNext/>
        <w:keepLines/>
        <w:widowControl w:val="0"/>
        <w:suppressAutoHyphens/>
        <w:rPr>
          <w:rFonts w:ascii="Arial" w:eastAsia="Arial Unicode MS" w:hAnsi="Arial" w:cs="Arial"/>
          <w:i/>
          <w:iCs/>
          <w:kern w:val="1"/>
          <w:sz w:val="20"/>
          <w:szCs w:val="20"/>
        </w:rPr>
      </w:pPr>
      <w:r w:rsidRPr="00070C78">
        <w:rPr>
          <w:rFonts w:ascii="Arial" w:eastAsia="Arial Unicode MS" w:hAnsi="Arial" w:cs="Arial"/>
          <w:i/>
          <w:iCs/>
          <w:kern w:val="1"/>
          <w:sz w:val="20"/>
          <w:szCs w:val="20"/>
        </w:rPr>
        <w:t xml:space="preserve">Pravilo, ki velja samo za dobavitelje reagentov in kemikalij:  </w:t>
      </w:r>
    </w:p>
    <w:p w14:paraId="3653447D" w14:textId="77777777" w:rsidR="006D3364" w:rsidRPr="00415D05" w:rsidRDefault="00C82623" w:rsidP="006D3364">
      <w:pPr>
        <w:jc w:val="both"/>
        <w:rPr>
          <w:rFonts w:ascii="Arial" w:hAnsi="Arial" w:cs="Arial"/>
          <w:color w:val="000000" w:themeColor="text1"/>
          <w:sz w:val="20"/>
          <w:szCs w:val="20"/>
        </w:rPr>
      </w:pPr>
      <w:r w:rsidRPr="00070C78">
        <w:rPr>
          <w:rFonts w:ascii="Arial" w:hAnsi="Arial" w:cs="Arial"/>
          <w:color w:val="000000" w:themeColor="text1"/>
          <w:sz w:val="20"/>
          <w:szCs w:val="20"/>
        </w:rPr>
        <w:t xml:space="preserve">V skladu </w:t>
      </w:r>
      <w:r w:rsidR="006D3364" w:rsidRPr="00070C78">
        <w:rPr>
          <w:rFonts w:ascii="Arial" w:hAnsi="Arial" w:cs="Arial"/>
          <w:color w:val="000000" w:themeColor="text1"/>
          <w:sz w:val="20"/>
          <w:szCs w:val="20"/>
        </w:rPr>
        <w:t xml:space="preserve">z </w:t>
      </w:r>
      <w:r w:rsidR="002E0CC0" w:rsidRPr="00070C78">
        <w:rPr>
          <w:rFonts w:ascii="Arial" w:hAnsi="Arial" w:cs="Arial"/>
          <w:color w:val="000000" w:themeColor="text1"/>
          <w:sz w:val="20"/>
          <w:szCs w:val="20"/>
        </w:rPr>
        <w:t>Zakon</w:t>
      </w:r>
      <w:r w:rsidRPr="00070C78">
        <w:rPr>
          <w:rFonts w:ascii="Arial" w:hAnsi="Arial" w:cs="Arial"/>
          <w:color w:val="000000" w:themeColor="text1"/>
          <w:sz w:val="20"/>
          <w:szCs w:val="20"/>
        </w:rPr>
        <w:t>om</w:t>
      </w:r>
      <w:r w:rsidR="002E0CC0" w:rsidRPr="00070C78">
        <w:rPr>
          <w:rFonts w:ascii="Arial" w:hAnsi="Arial" w:cs="Arial"/>
          <w:color w:val="000000" w:themeColor="text1"/>
          <w:sz w:val="20"/>
          <w:szCs w:val="20"/>
        </w:rPr>
        <w:t xml:space="preserve"> o kemikalijah (Uradni list RS, št. 110/03 – uradno prečiščeno besedilo, 47/04 – ZdZPZ, 61/06 – ZBioP, 16/08, 9/11 in 83/12 – ZFfS-1; </w:t>
      </w:r>
      <w:r w:rsidR="002E0CC0" w:rsidRPr="00070C78">
        <w:rPr>
          <w:rFonts w:ascii="Arial" w:hAnsi="Arial" w:cs="Arial"/>
          <w:sz w:val="20"/>
          <w:szCs w:val="20"/>
        </w:rPr>
        <w:t>v nadaljnjem besedilu</w:t>
      </w:r>
      <w:r w:rsidRPr="00070C78">
        <w:rPr>
          <w:rFonts w:ascii="Arial" w:hAnsi="Arial" w:cs="Arial"/>
          <w:sz w:val="20"/>
          <w:szCs w:val="20"/>
        </w:rPr>
        <w:t xml:space="preserve"> </w:t>
      </w:r>
      <w:r w:rsidR="002E0CC0" w:rsidRPr="00070C78">
        <w:rPr>
          <w:rFonts w:ascii="Arial" w:hAnsi="Arial" w:cs="Arial"/>
          <w:sz w:val="20"/>
          <w:szCs w:val="20"/>
        </w:rPr>
        <w:t>ZKem)</w:t>
      </w:r>
      <w:r w:rsidR="006D3364" w:rsidRPr="00070C78">
        <w:rPr>
          <w:rFonts w:ascii="Arial" w:hAnsi="Arial" w:cs="Arial"/>
          <w:sz w:val="20"/>
          <w:szCs w:val="20"/>
        </w:rPr>
        <w:t xml:space="preserve"> </w:t>
      </w:r>
      <w:r w:rsidR="006D3364" w:rsidRPr="00070C78">
        <w:rPr>
          <w:rFonts w:ascii="Arial" w:hAnsi="Arial" w:cs="Arial"/>
          <w:color w:val="000000" w:themeColor="text1"/>
          <w:sz w:val="20"/>
          <w:szCs w:val="20"/>
        </w:rPr>
        <w:t>bo dobavitelj dobavil predpisano razvrščene, označene in pakirane kemikalije oz. reagente ter  predložil tehnično dokumentacijo (varnostni list).</w:t>
      </w:r>
    </w:p>
    <w:p w14:paraId="3ECF3E78" w14:textId="77777777" w:rsidR="00ED1217" w:rsidRPr="00415D05" w:rsidRDefault="00ED1217" w:rsidP="00ED1217">
      <w:pPr>
        <w:jc w:val="both"/>
        <w:rPr>
          <w:rFonts w:ascii="Arial" w:hAnsi="Arial" w:cs="Arial"/>
          <w:color w:val="000000"/>
          <w:sz w:val="20"/>
          <w:szCs w:val="20"/>
        </w:rPr>
      </w:pPr>
    </w:p>
    <w:p w14:paraId="2E017BF6" w14:textId="77777777" w:rsidR="00C817C6" w:rsidRPr="00415D05" w:rsidRDefault="00C817C6" w:rsidP="004870D4">
      <w:pPr>
        <w:numPr>
          <w:ilvl w:val="0"/>
          <w:numId w:val="2"/>
        </w:numPr>
        <w:spacing w:after="0"/>
        <w:jc w:val="center"/>
        <w:rPr>
          <w:rFonts w:ascii="Arial" w:hAnsi="Arial" w:cs="Arial"/>
          <w:sz w:val="20"/>
          <w:szCs w:val="20"/>
        </w:rPr>
      </w:pPr>
      <w:r w:rsidRPr="00415D05">
        <w:rPr>
          <w:rFonts w:ascii="Arial" w:hAnsi="Arial" w:cs="Arial"/>
          <w:sz w:val="20"/>
          <w:szCs w:val="20"/>
        </w:rPr>
        <w:t>člen</w:t>
      </w:r>
    </w:p>
    <w:p w14:paraId="698853BD" w14:textId="77777777" w:rsidR="00C817C6" w:rsidRPr="00415D05" w:rsidRDefault="00C817C6" w:rsidP="00A40ED6">
      <w:pPr>
        <w:autoSpaceDE w:val="0"/>
        <w:autoSpaceDN w:val="0"/>
        <w:adjustRightInd w:val="0"/>
        <w:spacing w:after="0"/>
        <w:jc w:val="both"/>
        <w:rPr>
          <w:rFonts w:ascii="Arial" w:eastAsia="Arial Unicode MS" w:hAnsi="Arial" w:cs="Arial"/>
          <w:bCs/>
          <w:kern w:val="1"/>
          <w:sz w:val="20"/>
          <w:szCs w:val="20"/>
        </w:rPr>
      </w:pPr>
    </w:p>
    <w:p w14:paraId="3723E697" w14:textId="0BA2CEBA" w:rsidR="00200128" w:rsidRPr="00415D05" w:rsidRDefault="009F26F6" w:rsidP="00A40ED6">
      <w:pPr>
        <w:autoSpaceDE w:val="0"/>
        <w:autoSpaceDN w:val="0"/>
        <w:adjustRightInd w:val="0"/>
        <w:spacing w:after="0"/>
        <w:jc w:val="both"/>
        <w:rPr>
          <w:rFonts w:ascii="Arial" w:hAnsi="Arial" w:cs="Arial"/>
          <w:sz w:val="20"/>
          <w:szCs w:val="20"/>
          <w:lang w:eastAsia="sl-SI"/>
        </w:rPr>
      </w:pPr>
      <w:r w:rsidRPr="00415D05">
        <w:rPr>
          <w:rFonts w:ascii="Arial" w:eastAsia="Arial Unicode MS" w:hAnsi="Arial" w:cs="Arial"/>
          <w:bCs/>
          <w:kern w:val="1"/>
          <w:sz w:val="20"/>
          <w:szCs w:val="20"/>
        </w:rPr>
        <w:t>Količinski prevzem blaga se opravi takoj ob prevzemu blaga,</w:t>
      </w:r>
      <w:r w:rsidR="00200128" w:rsidRPr="00415D05">
        <w:rPr>
          <w:rFonts w:ascii="Arial" w:eastAsia="Arial Unicode MS" w:hAnsi="Arial" w:cs="Arial"/>
          <w:kern w:val="1"/>
          <w:sz w:val="20"/>
          <w:szCs w:val="20"/>
        </w:rPr>
        <w:t xml:space="preserve"> na podlagi dobavnice.</w:t>
      </w:r>
      <w:r w:rsidR="002676C0" w:rsidRPr="00415D05">
        <w:rPr>
          <w:rFonts w:ascii="Arial" w:eastAsia="Arial Unicode MS" w:hAnsi="Arial" w:cs="Arial"/>
          <w:kern w:val="1"/>
          <w:sz w:val="20"/>
          <w:szCs w:val="20"/>
        </w:rPr>
        <w:t xml:space="preserve"> </w:t>
      </w:r>
      <w:r w:rsidR="002676C0" w:rsidRPr="00415D05">
        <w:rPr>
          <w:rFonts w:ascii="Arial" w:hAnsi="Arial" w:cs="Arial"/>
          <w:sz w:val="20"/>
          <w:szCs w:val="20"/>
          <w:lang w:eastAsia="sl-SI"/>
        </w:rPr>
        <w:t>Dobavnica</w:t>
      </w:r>
      <w:r w:rsidR="007F4623" w:rsidRPr="00415D05">
        <w:rPr>
          <w:rFonts w:ascii="Arial" w:hAnsi="Arial" w:cs="Arial"/>
          <w:sz w:val="20"/>
          <w:szCs w:val="20"/>
          <w:lang w:eastAsia="sl-SI"/>
        </w:rPr>
        <w:t xml:space="preserve"> ali </w:t>
      </w:r>
      <w:r w:rsidR="00CC1A9C" w:rsidRPr="00415D05">
        <w:rPr>
          <w:rFonts w:ascii="Arial" w:hAnsi="Arial" w:cs="Arial"/>
          <w:sz w:val="20"/>
          <w:szCs w:val="20"/>
          <w:lang w:eastAsia="sl-SI"/>
        </w:rPr>
        <w:t>»</w:t>
      </w:r>
      <w:r w:rsidR="007F4623" w:rsidRPr="00415D05">
        <w:rPr>
          <w:rFonts w:ascii="Arial" w:hAnsi="Arial" w:cs="Arial"/>
          <w:sz w:val="20"/>
          <w:szCs w:val="20"/>
          <w:lang w:eastAsia="sl-SI"/>
        </w:rPr>
        <w:t>delivery note</w:t>
      </w:r>
      <w:r w:rsidR="00CC1A9C" w:rsidRPr="00415D05">
        <w:rPr>
          <w:rFonts w:ascii="Arial" w:hAnsi="Arial" w:cs="Arial"/>
          <w:sz w:val="20"/>
          <w:szCs w:val="20"/>
          <w:lang w:eastAsia="sl-SI"/>
        </w:rPr>
        <w:t>«</w:t>
      </w:r>
      <w:r w:rsidR="002676C0" w:rsidRPr="00415D05">
        <w:rPr>
          <w:rFonts w:ascii="Arial" w:hAnsi="Arial" w:cs="Arial"/>
          <w:sz w:val="20"/>
          <w:szCs w:val="20"/>
          <w:lang w:eastAsia="sl-SI"/>
        </w:rPr>
        <w:t xml:space="preserve"> mora biti napisana v slovenskem</w:t>
      </w:r>
      <w:r w:rsidR="007F4623" w:rsidRPr="00415D05">
        <w:rPr>
          <w:rFonts w:ascii="Arial" w:hAnsi="Arial" w:cs="Arial"/>
          <w:sz w:val="20"/>
          <w:szCs w:val="20"/>
          <w:lang w:eastAsia="sl-SI"/>
        </w:rPr>
        <w:t xml:space="preserve"> ali </w:t>
      </w:r>
      <w:r w:rsidR="00674BFA" w:rsidRPr="00415D05">
        <w:rPr>
          <w:rFonts w:ascii="Arial" w:hAnsi="Arial" w:cs="Arial"/>
          <w:sz w:val="20"/>
          <w:szCs w:val="20"/>
          <w:lang w:eastAsia="sl-SI"/>
        </w:rPr>
        <w:t>angleškem</w:t>
      </w:r>
      <w:r w:rsidR="002676C0" w:rsidRPr="00415D05">
        <w:rPr>
          <w:rFonts w:ascii="Arial" w:hAnsi="Arial" w:cs="Arial"/>
          <w:sz w:val="20"/>
          <w:szCs w:val="20"/>
          <w:lang w:eastAsia="sl-SI"/>
        </w:rPr>
        <w:t xml:space="preserve"> </w:t>
      </w:r>
      <w:r w:rsidR="00674BFA" w:rsidRPr="00415D05">
        <w:rPr>
          <w:rFonts w:ascii="Arial" w:hAnsi="Arial" w:cs="Arial"/>
          <w:sz w:val="20"/>
          <w:szCs w:val="20"/>
          <w:lang w:eastAsia="sl-SI"/>
        </w:rPr>
        <w:t xml:space="preserve">jeziku </w:t>
      </w:r>
      <w:r w:rsidR="002676C0" w:rsidRPr="00415D05">
        <w:rPr>
          <w:rFonts w:ascii="Arial" w:hAnsi="Arial" w:cs="Arial"/>
          <w:sz w:val="20"/>
          <w:szCs w:val="20"/>
          <w:lang w:eastAsia="sl-SI"/>
        </w:rPr>
        <w:t>in mora obvezno vsebovati številko naročilnice. Dobavljeno blago po dobavnici mora imeti enak naziv kot naroč</w:t>
      </w:r>
      <w:r w:rsidR="00FE7844" w:rsidRPr="00415D05">
        <w:rPr>
          <w:rFonts w:ascii="Arial" w:hAnsi="Arial" w:cs="Arial"/>
          <w:sz w:val="20"/>
          <w:szCs w:val="20"/>
          <w:lang w:eastAsia="sl-SI"/>
        </w:rPr>
        <w:t>eno, enako enoto mere in</w:t>
      </w:r>
      <w:r w:rsidR="002676C0" w:rsidRPr="00415D05">
        <w:rPr>
          <w:rFonts w:ascii="Arial" w:hAnsi="Arial" w:cs="Arial"/>
          <w:sz w:val="20"/>
          <w:szCs w:val="20"/>
          <w:lang w:eastAsia="sl-SI"/>
        </w:rPr>
        <w:t xml:space="preserve"> enako kata</w:t>
      </w:r>
      <w:r w:rsidR="00FE7844" w:rsidRPr="00415D05">
        <w:rPr>
          <w:rFonts w:ascii="Arial" w:hAnsi="Arial" w:cs="Arial"/>
          <w:sz w:val="20"/>
          <w:szCs w:val="20"/>
          <w:lang w:eastAsia="sl-SI"/>
        </w:rPr>
        <w:t>loško številko</w:t>
      </w:r>
      <w:r w:rsidR="002676C0" w:rsidRPr="00415D05">
        <w:rPr>
          <w:rFonts w:ascii="Arial" w:hAnsi="Arial" w:cs="Arial"/>
          <w:sz w:val="20"/>
          <w:szCs w:val="20"/>
          <w:lang w:eastAsia="sl-SI"/>
        </w:rPr>
        <w:t>.</w:t>
      </w:r>
      <w:r w:rsidR="002676C0" w:rsidRPr="00415D05">
        <w:rPr>
          <w:rFonts w:ascii="Arial" w:eastAsia="Arial Unicode MS" w:hAnsi="Arial" w:cs="Arial"/>
          <w:bCs/>
          <w:kern w:val="1"/>
          <w:sz w:val="20"/>
          <w:szCs w:val="20"/>
        </w:rPr>
        <w:t xml:space="preserve"> </w:t>
      </w:r>
      <w:r w:rsidR="00200128" w:rsidRPr="00415D05">
        <w:rPr>
          <w:rFonts w:ascii="Arial" w:eastAsia="Arial Unicode MS" w:hAnsi="Arial" w:cs="Arial"/>
          <w:bCs/>
          <w:kern w:val="1"/>
          <w:sz w:val="20"/>
          <w:szCs w:val="20"/>
        </w:rPr>
        <w:t>Količinska odstopanja, ki jih ni bilo moč ugotoviti ob prevzemu, mora naročnik pisno reklamirati najkasneje v 15 dneh od prevzema.</w:t>
      </w:r>
      <w:r w:rsidR="002676C0" w:rsidRPr="00415D05">
        <w:rPr>
          <w:rFonts w:ascii="Arial" w:hAnsi="Arial" w:cs="Arial"/>
          <w:sz w:val="20"/>
          <w:szCs w:val="20"/>
          <w:lang w:eastAsia="sl-SI"/>
        </w:rPr>
        <w:t xml:space="preserve"> </w:t>
      </w:r>
    </w:p>
    <w:p w14:paraId="77520C70" w14:textId="77777777" w:rsidR="00431C86" w:rsidRPr="00415D05" w:rsidRDefault="00431C86" w:rsidP="00A40ED6">
      <w:pPr>
        <w:autoSpaceDE w:val="0"/>
        <w:autoSpaceDN w:val="0"/>
        <w:adjustRightInd w:val="0"/>
        <w:spacing w:after="0"/>
        <w:jc w:val="both"/>
        <w:rPr>
          <w:rFonts w:ascii="Arial" w:hAnsi="Arial" w:cs="Arial"/>
          <w:sz w:val="20"/>
          <w:szCs w:val="20"/>
          <w:lang w:eastAsia="sl-SI"/>
        </w:rPr>
      </w:pPr>
    </w:p>
    <w:p w14:paraId="606E0959" w14:textId="77777777" w:rsidR="00200128" w:rsidRPr="00415D05" w:rsidRDefault="00200128" w:rsidP="00200128">
      <w:pPr>
        <w:pStyle w:val="Navadensplet1"/>
        <w:overflowPunct/>
        <w:autoSpaceDE/>
        <w:autoSpaceDN/>
        <w:adjustRightInd/>
        <w:spacing w:before="0" w:after="0"/>
        <w:jc w:val="both"/>
        <w:rPr>
          <w:rFonts w:ascii="Arial" w:hAnsi="Arial" w:cs="Arial"/>
          <w:sz w:val="20"/>
        </w:rPr>
      </w:pPr>
    </w:p>
    <w:p w14:paraId="26F2879B" w14:textId="414903CD" w:rsidR="001863B9" w:rsidRPr="00415D05" w:rsidRDefault="001863B9" w:rsidP="009765FD">
      <w:pPr>
        <w:jc w:val="both"/>
        <w:outlineLvl w:val="0"/>
        <w:rPr>
          <w:rFonts w:ascii="Arial" w:hAnsi="Arial" w:cs="Arial"/>
          <w:color w:val="000000" w:themeColor="text1"/>
          <w:sz w:val="20"/>
          <w:szCs w:val="20"/>
        </w:rPr>
      </w:pPr>
    </w:p>
    <w:p w14:paraId="5532159E" w14:textId="77777777" w:rsidR="001863B9" w:rsidRPr="00415D05" w:rsidRDefault="001863B9" w:rsidP="001863B9">
      <w:pPr>
        <w:pStyle w:val="ListParagraph"/>
        <w:numPr>
          <w:ilvl w:val="0"/>
          <w:numId w:val="16"/>
        </w:numPr>
        <w:spacing w:after="240"/>
        <w:ind w:left="1077"/>
        <w:contextualSpacing w:val="0"/>
        <w:rPr>
          <w:rFonts w:ascii="Arial" w:hAnsi="Arial" w:cs="Arial"/>
          <w:b/>
          <w:bCs/>
          <w:sz w:val="20"/>
          <w:szCs w:val="20"/>
        </w:rPr>
      </w:pPr>
      <w:r w:rsidRPr="00415D05">
        <w:rPr>
          <w:rFonts w:ascii="Arial" w:hAnsi="Arial" w:cs="Arial"/>
          <w:b/>
          <w:bCs/>
          <w:sz w:val="20"/>
          <w:szCs w:val="20"/>
        </w:rPr>
        <w:t>VARSTVO PODATKOV</w:t>
      </w:r>
    </w:p>
    <w:p w14:paraId="7D742D54" w14:textId="77777777" w:rsidR="001863B9" w:rsidRPr="00415D05" w:rsidRDefault="001863B9" w:rsidP="001863B9">
      <w:pPr>
        <w:numPr>
          <w:ilvl w:val="0"/>
          <w:numId w:val="2"/>
        </w:numPr>
        <w:spacing w:after="0"/>
        <w:jc w:val="center"/>
        <w:rPr>
          <w:rFonts w:ascii="Arial" w:hAnsi="Arial" w:cs="Arial"/>
          <w:b/>
          <w:sz w:val="20"/>
          <w:szCs w:val="20"/>
        </w:rPr>
      </w:pPr>
      <w:r w:rsidRPr="00415D05">
        <w:rPr>
          <w:rFonts w:ascii="Arial" w:hAnsi="Arial" w:cs="Arial"/>
          <w:sz w:val="20"/>
          <w:szCs w:val="20"/>
        </w:rPr>
        <w:t>člen</w:t>
      </w:r>
    </w:p>
    <w:p w14:paraId="0803997A" w14:textId="77777777" w:rsidR="00F76EAA" w:rsidRPr="00415D05" w:rsidRDefault="00F76EAA" w:rsidP="001863B9">
      <w:pPr>
        <w:ind w:right="-142"/>
        <w:jc w:val="both"/>
        <w:rPr>
          <w:rFonts w:ascii="Arial" w:hAnsi="Arial" w:cs="Arial"/>
          <w:snapToGrid w:val="0"/>
          <w:sz w:val="20"/>
          <w:szCs w:val="20"/>
        </w:rPr>
      </w:pPr>
    </w:p>
    <w:p w14:paraId="18F44E7C" w14:textId="4B9E03C6" w:rsidR="001863B9" w:rsidRPr="00415D05" w:rsidRDefault="001863B9" w:rsidP="001863B9">
      <w:pPr>
        <w:ind w:right="-142"/>
        <w:jc w:val="both"/>
        <w:rPr>
          <w:rFonts w:ascii="Arial" w:hAnsi="Arial" w:cs="Arial"/>
          <w:snapToGrid w:val="0"/>
          <w:sz w:val="20"/>
          <w:szCs w:val="20"/>
        </w:rPr>
      </w:pPr>
      <w:r w:rsidRPr="00415D05">
        <w:rPr>
          <w:rFonts w:ascii="Arial" w:hAnsi="Arial" w:cs="Arial"/>
          <w:snapToGrid w:val="0"/>
          <w:sz w:val="20"/>
          <w:szCs w:val="20"/>
        </w:rPr>
        <w:t>Stranki sporazuma bosta vse medsebojne dogovore, podatke in dokumentacijo, ki je predmet tega sporazuma oziroma njegovega izvajanja, varovali kot poslovno skrivnost in jih ne bosta neupravičeno uporabljali v svojo korist oziroma komercialno izkoriščali ali posredovali tretjim osebam izven organizacij, ki niso vključene v izvajanje nalog predmeta sporazuma.</w:t>
      </w:r>
    </w:p>
    <w:p w14:paraId="45C29C3E" w14:textId="77777777" w:rsidR="001863B9" w:rsidRPr="00415D05" w:rsidRDefault="001863B9" w:rsidP="001863B9">
      <w:pPr>
        <w:ind w:right="-142"/>
        <w:jc w:val="both"/>
        <w:rPr>
          <w:rFonts w:ascii="Arial" w:hAnsi="Arial" w:cs="Arial"/>
          <w:i/>
          <w:sz w:val="20"/>
          <w:szCs w:val="20"/>
        </w:rPr>
      </w:pPr>
      <w:r w:rsidRPr="00415D05">
        <w:rPr>
          <w:rFonts w:ascii="Arial" w:hAnsi="Arial" w:cs="Arial"/>
          <w:sz w:val="20"/>
          <w:szCs w:val="20"/>
        </w:rPr>
        <w:t xml:space="preserve">Stranki sta sporazumni, da bosta osebne podatke, še posebej posebne vrste osebnih podatkov, obdelovali in varovali v skladu z določili Zakona o varstvu osebnih podatkov (Uradni list RS, št. 94/07 – UPB1), Uredbe (EU) 2016/679 Evropskega parlamenta in Sveta z dne 27. aprila 2016 o varstvu posameznikov pri obdelavi osebnih podatkov in o prostem pretoku takih podatkov ter o razveljavitvi Direktive 95/46/ES in druge zakonodaje s tega področja. </w:t>
      </w:r>
    </w:p>
    <w:p w14:paraId="12A44F64" w14:textId="77777777" w:rsidR="001863B9" w:rsidRPr="00415D05" w:rsidRDefault="001863B9" w:rsidP="001863B9">
      <w:pPr>
        <w:ind w:right="-142"/>
        <w:jc w:val="both"/>
        <w:rPr>
          <w:rFonts w:ascii="Arial" w:hAnsi="Arial" w:cs="Arial"/>
          <w:i/>
          <w:sz w:val="20"/>
          <w:szCs w:val="20"/>
        </w:rPr>
      </w:pPr>
      <w:r w:rsidRPr="00415D05">
        <w:rPr>
          <w:rFonts w:ascii="Arial" w:hAnsi="Arial" w:cs="Arial"/>
          <w:sz w:val="20"/>
          <w:szCs w:val="20"/>
        </w:rPr>
        <w:lastRenderedPageBreak/>
        <w:t>Dobavitelj se zavezuje, da osebnih podatkov, s katerimi bi se srečal pri izpolnjevanju/izvrševanju tega sporazuma, ne bo obdeloval za noben drug namen, kot za namen izpolnjevanja predmeta tega sporazuma.</w:t>
      </w:r>
    </w:p>
    <w:p w14:paraId="7415F8A8" w14:textId="59E79B4D" w:rsidR="001863B9" w:rsidRPr="00415D05" w:rsidRDefault="001863B9" w:rsidP="001863B9">
      <w:pPr>
        <w:ind w:right="-142"/>
        <w:jc w:val="both"/>
        <w:rPr>
          <w:rFonts w:ascii="Arial" w:hAnsi="Arial" w:cs="Arial"/>
          <w:sz w:val="20"/>
          <w:szCs w:val="20"/>
        </w:rPr>
      </w:pPr>
      <w:r w:rsidRPr="00415D05">
        <w:rPr>
          <w:rFonts w:ascii="Arial" w:hAnsi="Arial" w:cs="Arial"/>
          <w:sz w:val="20"/>
          <w:szCs w:val="20"/>
        </w:rPr>
        <w:t>Dobavitelj se zavezuje zagotoviti ustrezne postopke in sprejeti ukrepe za varovanje osebnih podatkov javnih uslužbencev v skladu z veljavno zakonodajo s področja osebnih podatkov in predvsem zagotoviti tako varovanje osebnih podatkov, da prepreči njihovo slučajno ali namerno nepooblaščeno uničevanje, razkritje, dostop ali drugo nepooblaščeno obdelavo.</w:t>
      </w:r>
    </w:p>
    <w:p w14:paraId="253DBD87" w14:textId="77777777" w:rsidR="00985A69" w:rsidRPr="00415D05" w:rsidRDefault="00985A69" w:rsidP="001863B9">
      <w:pPr>
        <w:ind w:right="-142"/>
        <w:jc w:val="both"/>
        <w:rPr>
          <w:rFonts w:ascii="Arial" w:hAnsi="Arial" w:cs="Arial"/>
          <w:color w:val="0070C0"/>
          <w:sz w:val="20"/>
          <w:szCs w:val="20"/>
        </w:rPr>
      </w:pPr>
    </w:p>
    <w:p w14:paraId="29EAFD8D" w14:textId="77777777" w:rsidR="00985A69" w:rsidRPr="00415D05" w:rsidRDefault="00985A69" w:rsidP="00985A69">
      <w:pPr>
        <w:numPr>
          <w:ilvl w:val="0"/>
          <w:numId w:val="2"/>
        </w:numPr>
        <w:spacing w:after="0"/>
        <w:jc w:val="center"/>
        <w:rPr>
          <w:rFonts w:ascii="Arial" w:hAnsi="Arial" w:cs="Arial"/>
          <w:b/>
          <w:sz w:val="20"/>
          <w:szCs w:val="20"/>
        </w:rPr>
      </w:pPr>
      <w:r w:rsidRPr="00415D05">
        <w:rPr>
          <w:rFonts w:ascii="Arial" w:hAnsi="Arial" w:cs="Arial"/>
          <w:sz w:val="20"/>
          <w:szCs w:val="20"/>
        </w:rPr>
        <w:t>člen</w:t>
      </w:r>
    </w:p>
    <w:p w14:paraId="2DFAFB63" w14:textId="108AD597" w:rsidR="00985A69" w:rsidRPr="00415D05" w:rsidRDefault="00985A69" w:rsidP="001863B9">
      <w:pPr>
        <w:ind w:right="-142"/>
        <w:jc w:val="both"/>
        <w:rPr>
          <w:rFonts w:ascii="Arial" w:hAnsi="Arial" w:cs="Arial"/>
          <w:sz w:val="20"/>
          <w:szCs w:val="20"/>
        </w:rPr>
      </w:pPr>
    </w:p>
    <w:p w14:paraId="3444E825" w14:textId="77777777" w:rsidR="001000BF" w:rsidRDefault="00985A69" w:rsidP="00985A69">
      <w:pPr>
        <w:ind w:right="-142"/>
        <w:jc w:val="both"/>
        <w:rPr>
          <w:rFonts w:ascii="Arial" w:hAnsi="Arial" w:cs="Arial"/>
          <w:sz w:val="20"/>
          <w:szCs w:val="20"/>
        </w:rPr>
      </w:pPr>
      <w:r w:rsidRPr="00415D05">
        <w:rPr>
          <w:rFonts w:ascii="Arial" w:hAnsi="Arial" w:cs="Arial"/>
          <w:sz w:val="20"/>
          <w:szCs w:val="20"/>
        </w:rPr>
        <w:t>Obveznost pogodbenikov, da ohranita zaupnost dokumentov, podatkov in pisnih informacij, ne velja za dokumente, podatke in pisne informacije, ki so lahko predmet razkritja po Zakonu o dostopu do informacij javnega značaja (ZDIJZ, Uradni list RS, št. 51/06 – uradno prečiščeno besedilo, 117/06 – ZDavP-2, 23/14, 50/14, 19/15 – odl. US, 102/15 in 7/18</w:t>
      </w:r>
      <w:r w:rsidR="001000BF">
        <w:rPr>
          <w:rFonts w:ascii="Arial" w:hAnsi="Arial" w:cs="Arial"/>
          <w:sz w:val="20"/>
          <w:szCs w:val="20"/>
        </w:rPr>
        <w:t>; v nadaljnjem besedilu ZDIJZ).</w:t>
      </w:r>
    </w:p>
    <w:p w14:paraId="3930C66A" w14:textId="7B98E98E" w:rsidR="00985A69" w:rsidRPr="00415D05" w:rsidRDefault="00985A69" w:rsidP="00985A69">
      <w:pPr>
        <w:ind w:right="-142"/>
        <w:jc w:val="both"/>
        <w:rPr>
          <w:rFonts w:ascii="Arial" w:hAnsi="Arial" w:cs="Arial"/>
          <w:sz w:val="20"/>
          <w:szCs w:val="20"/>
        </w:rPr>
      </w:pPr>
      <w:r w:rsidRPr="00415D05">
        <w:rPr>
          <w:rFonts w:ascii="Arial" w:hAnsi="Arial" w:cs="Arial"/>
          <w:sz w:val="20"/>
          <w:szCs w:val="20"/>
        </w:rPr>
        <w:t xml:space="preserve">Pogodbeni stranki sta seznanjeni z dejstvom, da </w:t>
      </w:r>
      <w:r w:rsidR="005079A0" w:rsidRPr="00415D05">
        <w:rPr>
          <w:rFonts w:ascii="Arial" w:hAnsi="Arial" w:cs="Arial"/>
          <w:sz w:val="20"/>
          <w:szCs w:val="20"/>
        </w:rPr>
        <w:t xml:space="preserve">je </w:t>
      </w:r>
      <w:r w:rsidRPr="00415D05">
        <w:rPr>
          <w:rFonts w:ascii="Arial" w:hAnsi="Arial" w:cs="Arial"/>
          <w:sz w:val="20"/>
          <w:szCs w:val="20"/>
        </w:rPr>
        <w:t>lahko skladno z ZDIJZ ta okvirni sporazum in/ali nje</w:t>
      </w:r>
      <w:r w:rsidR="005079A0" w:rsidRPr="00415D05">
        <w:rPr>
          <w:rFonts w:ascii="Arial" w:hAnsi="Arial" w:cs="Arial"/>
          <w:sz w:val="20"/>
          <w:szCs w:val="20"/>
        </w:rPr>
        <w:t>govi</w:t>
      </w:r>
      <w:r w:rsidRPr="00415D05">
        <w:rPr>
          <w:rFonts w:ascii="Arial" w:hAnsi="Arial" w:cs="Arial"/>
          <w:sz w:val="20"/>
          <w:szCs w:val="20"/>
        </w:rPr>
        <w:t xml:space="preserve"> sestavni deli predmet objave oziroma razkritja.</w:t>
      </w:r>
    </w:p>
    <w:p w14:paraId="483D1C40" w14:textId="6B719DFC" w:rsidR="005651C5" w:rsidRPr="00415D05" w:rsidRDefault="005651C5" w:rsidP="00A948A6">
      <w:pPr>
        <w:jc w:val="both"/>
        <w:rPr>
          <w:rFonts w:ascii="Arial" w:eastAsia="Arial Unicode MS" w:hAnsi="Arial" w:cs="Arial"/>
          <w:kern w:val="1"/>
          <w:sz w:val="20"/>
          <w:szCs w:val="20"/>
        </w:rPr>
      </w:pPr>
    </w:p>
    <w:p w14:paraId="6578D5C5" w14:textId="77777777" w:rsidR="005651C5" w:rsidRPr="00415D05" w:rsidRDefault="005651C5" w:rsidP="005651C5">
      <w:pPr>
        <w:pStyle w:val="ListParagraph"/>
        <w:numPr>
          <w:ilvl w:val="0"/>
          <w:numId w:val="16"/>
        </w:numPr>
        <w:spacing w:after="240"/>
        <w:contextualSpacing w:val="0"/>
        <w:rPr>
          <w:rFonts w:ascii="Arial" w:hAnsi="Arial" w:cs="Arial"/>
          <w:b/>
          <w:sz w:val="20"/>
          <w:szCs w:val="20"/>
        </w:rPr>
      </w:pPr>
      <w:r w:rsidRPr="00415D05">
        <w:rPr>
          <w:rFonts w:ascii="Arial" w:hAnsi="Arial" w:cs="Arial"/>
          <w:b/>
          <w:sz w:val="20"/>
          <w:szCs w:val="20"/>
        </w:rPr>
        <w:t>SKRBNIŠTVO</w:t>
      </w:r>
    </w:p>
    <w:p w14:paraId="67ADC739" w14:textId="77777777" w:rsidR="005651C5" w:rsidRPr="00415D05" w:rsidRDefault="005651C5" w:rsidP="00985A69">
      <w:pPr>
        <w:numPr>
          <w:ilvl w:val="0"/>
          <w:numId w:val="2"/>
        </w:numPr>
        <w:spacing w:after="0"/>
        <w:ind w:right="-142"/>
        <w:jc w:val="center"/>
        <w:rPr>
          <w:rFonts w:ascii="Arial" w:hAnsi="Arial" w:cs="Arial"/>
          <w:bCs/>
          <w:color w:val="000000" w:themeColor="text1"/>
          <w:sz w:val="20"/>
          <w:szCs w:val="20"/>
        </w:rPr>
      </w:pPr>
      <w:r w:rsidRPr="00415D05">
        <w:rPr>
          <w:rFonts w:ascii="Arial" w:hAnsi="Arial" w:cs="Arial"/>
          <w:bCs/>
          <w:color w:val="000000" w:themeColor="text1"/>
          <w:sz w:val="20"/>
          <w:szCs w:val="20"/>
        </w:rPr>
        <w:t>člen</w:t>
      </w:r>
    </w:p>
    <w:p w14:paraId="10C0C727" w14:textId="77777777" w:rsidR="005651C5" w:rsidRPr="00415D05" w:rsidRDefault="005651C5" w:rsidP="005651C5">
      <w:pPr>
        <w:pStyle w:val="NoSpacing"/>
        <w:ind w:right="-142"/>
        <w:jc w:val="both"/>
        <w:rPr>
          <w:rFonts w:ascii="Arial" w:hAnsi="Arial" w:cs="Arial"/>
          <w:snapToGrid w:val="0"/>
          <w:sz w:val="20"/>
          <w:szCs w:val="20"/>
        </w:rPr>
      </w:pPr>
    </w:p>
    <w:p w14:paraId="4EA4D6CB" w14:textId="7A17134A" w:rsidR="005651C5" w:rsidRPr="00415D05" w:rsidRDefault="005651C5" w:rsidP="005651C5">
      <w:pPr>
        <w:tabs>
          <w:tab w:val="left" w:pos="720"/>
        </w:tabs>
        <w:ind w:right="-142"/>
        <w:jc w:val="both"/>
        <w:rPr>
          <w:rFonts w:ascii="Arial" w:hAnsi="Arial" w:cs="Arial"/>
          <w:bCs/>
          <w:sz w:val="20"/>
          <w:szCs w:val="20"/>
        </w:rPr>
      </w:pPr>
      <w:r w:rsidRPr="00415D05">
        <w:rPr>
          <w:rFonts w:ascii="Arial" w:hAnsi="Arial" w:cs="Arial"/>
          <w:bCs/>
          <w:sz w:val="20"/>
          <w:szCs w:val="20"/>
        </w:rPr>
        <w:t xml:space="preserve">Pogodbeni stranki določata naslednja skrbnika za izvajanje </w:t>
      </w:r>
      <w:r w:rsidR="00582253" w:rsidRPr="00415D05">
        <w:rPr>
          <w:rFonts w:ascii="Arial" w:hAnsi="Arial" w:cs="Arial"/>
          <w:bCs/>
          <w:sz w:val="20"/>
          <w:szCs w:val="20"/>
        </w:rPr>
        <w:t xml:space="preserve">tega </w:t>
      </w:r>
      <w:r w:rsidRPr="00415D05">
        <w:rPr>
          <w:rFonts w:ascii="Arial" w:hAnsi="Arial" w:cs="Arial"/>
          <w:bCs/>
          <w:sz w:val="20"/>
          <w:szCs w:val="20"/>
        </w:rPr>
        <w:t>sporazuma:</w:t>
      </w:r>
    </w:p>
    <w:p w14:paraId="24D1095B" w14:textId="755CFA20" w:rsidR="005651C5" w:rsidRPr="00415D05" w:rsidRDefault="005651C5" w:rsidP="005651C5">
      <w:pPr>
        <w:numPr>
          <w:ilvl w:val="0"/>
          <w:numId w:val="21"/>
        </w:numPr>
        <w:tabs>
          <w:tab w:val="left" w:pos="720"/>
        </w:tabs>
        <w:spacing w:after="0"/>
        <w:ind w:right="-142"/>
        <w:jc w:val="both"/>
        <w:rPr>
          <w:rFonts w:ascii="Arial" w:hAnsi="Arial" w:cs="Arial"/>
          <w:bCs/>
          <w:sz w:val="20"/>
          <w:szCs w:val="20"/>
        </w:rPr>
      </w:pPr>
      <w:r w:rsidRPr="00415D05">
        <w:rPr>
          <w:rFonts w:ascii="Arial" w:hAnsi="Arial" w:cs="Arial"/>
          <w:bCs/>
          <w:sz w:val="20"/>
          <w:szCs w:val="20"/>
        </w:rPr>
        <w:t xml:space="preserve">na strani naročnika: </w:t>
      </w:r>
      <w:r w:rsidR="00582253" w:rsidRPr="00415D05">
        <w:rPr>
          <w:rFonts w:ascii="Arial" w:hAnsi="Arial" w:cs="Arial"/>
          <w:bCs/>
          <w:sz w:val="20"/>
          <w:szCs w:val="20"/>
        </w:rPr>
        <w:t>_________</w:t>
      </w:r>
      <w:r w:rsidR="001000BF">
        <w:rPr>
          <w:rFonts w:ascii="Arial" w:hAnsi="Arial" w:cs="Arial"/>
          <w:bCs/>
          <w:sz w:val="20"/>
          <w:szCs w:val="20"/>
        </w:rPr>
        <w:t>___</w:t>
      </w:r>
      <w:r w:rsidR="00582253" w:rsidRPr="00415D05">
        <w:rPr>
          <w:rFonts w:ascii="Arial" w:hAnsi="Arial" w:cs="Arial"/>
          <w:bCs/>
          <w:sz w:val="20"/>
          <w:szCs w:val="20"/>
        </w:rPr>
        <w:t>_</w:t>
      </w:r>
      <w:r w:rsidR="001000BF">
        <w:rPr>
          <w:rFonts w:ascii="Arial" w:hAnsi="Arial" w:cs="Arial"/>
          <w:bCs/>
          <w:sz w:val="20"/>
          <w:szCs w:val="20"/>
        </w:rPr>
        <w:t>, telefonska številka: ______</w:t>
      </w:r>
      <w:r w:rsidR="00582253" w:rsidRPr="00415D05">
        <w:rPr>
          <w:rFonts w:ascii="Arial" w:hAnsi="Arial" w:cs="Arial"/>
          <w:bCs/>
          <w:sz w:val="20"/>
          <w:szCs w:val="20"/>
        </w:rPr>
        <w:t>______</w:t>
      </w:r>
      <w:r w:rsidRPr="00415D05">
        <w:rPr>
          <w:rFonts w:ascii="Arial" w:hAnsi="Arial" w:cs="Arial"/>
          <w:bCs/>
          <w:sz w:val="20"/>
          <w:szCs w:val="20"/>
        </w:rPr>
        <w:t xml:space="preserve">, elektronska pošta: </w:t>
      </w:r>
      <w:hyperlink r:id="rId12" w:history="1">
        <w:r w:rsidRPr="00415D05">
          <w:rPr>
            <w:rStyle w:val="Hyperlink"/>
            <w:rFonts w:ascii="Arial" w:hAnsi="Arial" w:cs="Arial"/>
            <w:sz w:val="20"/>
            <w:szCs w:val="20"/>
          </w:rPr>
          <w:t>@um.si</w:t>
        </w:r>
      </w:hyperlink>
      <w:r w:rsidRPr="00415D05">
        <w:rPr>
          <w:rFonts w:ascii="Arial" w:hAnsi="Arial" w:cs="Arial"/>
          <w:bCs/>
          <w:sz w:val="20"/>
          <w:szCs w:val="20"/>
        </w:rPr>
        <w:t>;</w:t>
      </w:r>
    </w:p>
    <w:p w14:paraId="0260B936" w14:textId="796DE45D" w:rsidR="005651C5" w:rsidRPr="00415D05" w:rsidRDefault="005651C5" w:rsidP="005651C5">
      <w:pPr>
        <w:numPr>
          <w:ilvl w:val="0"/>
          <w:numId w:val="21"/>
        </w:numPr>
        <w:tabs>
          <w:tab w:val="left" w:pos="720"/>
        </w:tabs>
        <w:spacing w:after="0"/>
        <w:ind w:right="-142"/>
        <w:jc w:val="both"/>
        <w:rPr>
          <w:rFonts w:ascii="Arial" w:hAnsi="Arial" w:cs="Arial"/>
          <w:bCs/>
          <w:sz w:val="20"/>
          <w:szCs w:val="20"/>
        </w:rPr>
      </w:pPr>
      <w:r w:rsidRPr="00415D05">
        <w:rPr>
          <w:rFonts w:ascii="Arial" w:hAnsi="Arial" w:cs="Arial"/>
          <w:bCs/>
          <w:sz w:val="20"/>
          <w:szCs w:val="20"/>
        </w:rPr>
        <w:t xml:space="preserve">na strani dobavitelja:  </w:t>
      </w:r>
      <w:r w:rsidR="00582253" w:rsidRPr="00415D05">
        <w:rPr>
          <w:rFonts w:ascii="Arial" w:hAnsi="Arial" w:cs="Arial"/>
          <w:bCs/>
          <w:sz w:val="20"/>
          <w:szCs w:val="20"/>
        </w:rPr>
        <w:t>______________</w:t>
      </w:r>
      <w:r w:rsidRPr="00415D05">
        <w:rPr>
          <w:rFonts w:ascii="Arial" w:hAnsi="Arial" w:cs="Arial"/>
          <w:bCs/>
          <w:sz w:val="20"/>
          <w:szCs w:val="20"/>
        </w:rPr>
        <w:t xml:space="preserve">, telefonska številka:   </w:t>
      </w:r>
      <w:r w:rsidR="00582253" w:rsidRPr="00415D05">
        <w:rPr>
          <w:rFonts w:ascii="Arial" w:hAnsi="Arial" w:cs="Arial"/>
          <w:bCs/>
          <w:sz w:val="20"/>
          <w:szCs w:val="20"/>
        </w:rPr>
        <w:t>_______________</w:t>
      </w:r>
      <w:r w:rsidRPr="00415D05">
        <w:rPr>
          <w:rFonts w:ascii="Arial" w:hAnsi="Arial" w:cs="Arial"/>
          <w:bCs/>
          <w:sz w:val="20"/>
          <w:szCs w:val="20"/>
        </w:rPr>
        <w:t xml:space="preserve">, elektronska pošta: </w:t>
      </w:r>
      <w:r w:rsidR="008F4978" w:rsidRPr="00415D05">
        <w:rPr>
          <w:rFonts w:ascii="Arial" w:hAnsi="Arial" w:cs="Arial"/>
          <w:sz w:val="20"/>
          <w:szCs w:val="20"/>
        </w:rPr>
        <w:t>_________________</w:t>
      </w:r>
    </w:p>
    <w:p w14:paraId="53ADF53A" w14:textId="77777777" w:rsidR="005651C5" w:rsidRPr="00415D05" w:rsidRDefault="005651C5" w:rsidP="005651C5">
      <w:pPr>
        <w:pStyle w:val="NoSpacing"/>
        <w:ind w:right="-142"/>
        <w:jc w:val="both"/>
        <w:rPr>
          <w:rFonts w:ascii="Arial" w:hAnsi="Arial" w:cs="Arial"/>
          <w:snapToGrid w:val="0"/>
          <w:sz w:val="20"/>
          <w:szCs w:val="20"/>
        </w:rPr>
      </w:pPr>
    </w:p>
    <w:p w14:paraId="53A59D25" w14:textId="2ECEAB67" w:rsidR="005651C5" w:rsidRPr="00415D05" w:rsidRDefault="005651C5" w:rsidP="005651C5">
      <w:pPr>
        <w:pStyle w:val="NoSpacing"/>
        <w:spacing w:after="120"/>
        <w:ind w:right="-142"/>
        <w:jc w:val="both"/>
        <w:rPr>
          <w:rFonts w:ascii="Arial" w:hAnsi="Arial" w:cs="Arial"/>
          <w:snapToGrid w:val="0"/>
          <w:color w:val="0070C0"/>
          <w:sz w:val="20"/>
          <w:szCs w:val="20"/>
        </w:rPr>
      </w:pPr>
      <w:r w:rsidRPr="00415D05">
        <w:rPr>
          <w:rFonts w:ascii="Arial" w:hAnsi="Arial" w:cs="Arial"/>
          <w:snapToGrid w:val="0"/>
          <w:sz w:val="20"/>
          <w:szCs w:val="20"/>
        </w:rPr>
        <w:t>Za izvajanj</w:t>
      </w:r>
      <w:r w:rsidR="001000BF">
        <w:rPr>
          <w:rFonts w:ascii="Arial" w:hAnsi="Arial" w:cs="Arial"/>
          <w:snapToGrid w:val="0"/>
          <w:sz w:val="20"/>
          <w:szCs w:val="20"/>
        </w:rPr>
        <w:t>e obveznosti po tem sporazumu je</w:t>
      </w:r>
      <w:r w:rsidRPr="00415D05">
        <w:rPr>
          <w:rFonts w:ascii="Arial" w:hAnsi="Arial" w:cs="Arial"/>
          <w:snapToGrid w:val="0"/>
          <w:sz w:val="20"/>
          <w:szCs w:val="20"/>
        </w:rPr>
        <w:t xml:space="preserve"> zadolženi t</w:t>
      </w:r>
      <w:r w:rsidR="001000BF">
        <w:rPr>
          <w:rFonts w:ascii="Arial" w:hAnsi="Arial" w:cs="Arial"/>
          <w:snapToGrid w:val="0"/>
          <w:sz w:val="20"/>
          <w:szCs w:val="20"/>
        </w:rPr>
        <w:t>ajnik</w:t>
      </w:r>
      <w:r w:rsidRPr="00415D05">
        <w:rPr>
          <w:rFonts w:ascii="Arial" w:hAnsi="Arial" w:cs="Arial"/>
          <w:snapToGrid w:val="0"/>
          <w:sz w:val="20"/>
          <w:szCs w:val="20"/>
        </w:rPr>
        <w:t xml:space="preserve"> naročnik</w:t>
      </w:r>
      <w:r w:rsidR="001000BF">
        <w:rPr>
          <w:rFonts w:ascii="Arial" w:hAnsi="Arial" w:cs="Arial"/>
          <w:snapToGrid w:val="0"/>
          <w:sz w:val="20"/>
          <w:szCs w:val="20"/>
        </w:rPr>
        <w:t>a</w:t>
      </w:r>
      <w:r w:rsidR="0070188C" w:rsidRPr="00415D05">
        <w:rPr>
          <w:rFonts w:ascii="Arial" w:hAnsi="Arial" w:cs="Arial"/>
          <w:snapToGrid w:val="0"/>
          <w:sz w:val="20"/>
          <w:szCs w:val="20"/>
        </w:rPr>
        <w:t>.</w:t>
      </w:r>
    </w:p>
    <w:p w14:paraId="138A7494" w14:textId="77777777" w:rsidR="005651C5" w:rsidRPr="00415D05" w:rsidRDefault="005651C5" w:rsidP="005651C5">
      <w:pPr>
        <w:pStyle w:val="NoSpacing"/>
        <w:ind w:right="-142"/>
        <w:jc w:val="both"/>
        <w:rPr>
          <w:rFonts w:ascii="Arial" w:hAnsi="Arial" w:cs="Arial"/>
          <w:snapToGrid w:val="0"/>
          <w:sz w:val="20"/>
          <w:szCs w:val="20"/>
        </w:rPr>
      </w:pPr>
      <w:r w:rsidRPr="00415D05">
        <w:rPr>
          <w:rFonts w:ascii="Arial" w:hAnsi="Arial" w:cs="Arial"/>
          <w:snapToGrid w:val="0"/>
          <w:sz w:val="20"/>
          <w:szCs w:val="20"/>
        </w:rPr>
        <w:t>Morebitne podrobnosti o medsebojnem obveščanju in komuniciranju uredita stranki sporazuma s posebnim medsebojnim dogovorom.</w:t>
      </w:r>
    </w:p>
    <w:p w14:paraId="139AF7BE" w14:textId="77777777" w:rsidR="009765FD" w:rsidRPr="00415D05" w:rsidRDefault="009765FD" w:rsidP="009765FD">
      <w:pPr>
        <w:spacing w:after="0" w:line="276" w:lineRule="auto"/>
        <w:ind w:left="1440"/>
        <w:jc w:val="both"/>
        <w:rPr>
          <w:rFonts w:ascii="Arial" w:eastAsia="Arial Unicode MS" w:hAnsi="Arial" w:cs="Arial"/>
          <w:sz w:val="20"/>
          <w:szCs w:val="20"/>
        </w:rPr>
      </w:pPr>
    </w:p>
    <w:p w14:paraId="69BBC404" w14:textId="46372DE0" w:rsidR="007E5E08" w:rsidRPr="00415D05" w:rsidRDefault="0016730F" w:rsidP="0016730F">
      <w:pPr>
        <w:pStyle w:val="ListParagraph"/>
        <w:numPr>
          <w:ilvl w:val="0"/>
          <w:numId w:val="16"/>
        </w:numPr>
        <w:spacing w:after="240"/>
        <w:contextualSpacing w:val="0"/>
        <w:rPr>
          <w:rFonts w:ascii="Arial" w:hAnsi="Arial" w:cs="Arial"/>
          <w:b/>
          <w:sz w:val="20"/>
          <w:szCs w:val="20"/>
        </w:rPr>
      </w:pPr>
      <w:r w:rsidRPr="00415D05">
        <w:rPr>
          <w:rFonts w:ascii="Arial" w:hAnsi="Arial" w:cs="Arial"/>
          <w:b/>
          <w:sz w:val="20"/>
          <w:szCs w:val="20"/>
        </w:rPr>
        <w:t xml:space="preserve">FINANČNA ZAVAROVANJA </w:t>
      </w:r>
    </w:p>
    <w:p w14:paraId="115E0500" w14:textId="77777777" w:rsidR="0016730F" w:rsidRPr="00415D05" w:rsidRDefault="0016730F" w:rsidP="00985A69">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52C6B4B1" w14:textId="77777777" w:rsidR="0016730F" w:rsidRPr="00415D05" w:rsidRDefault="0016730F" w:rsidP="00E90131">
      <w:pPr>
        <w:jc w:val="both"/>
        <w:rPr>
          <w:rFonts w:ascii="Arial" w:eastAsia="Arial Unicode MS" w:hAnsi="Arial" w:cs="Arial"/>
          <w:sz w:val="20"/>
          <w:szCs w:val="20"/>
        </w:rPr>
      </w:pPr>
    </w:p>
    <w:p w14:paraId="2AD219C7" w14:textId="5D940000" w:rsidR="00456AB7" w:rsidRPr="00415D05" w:rsidRDefault="00456AB7" w:rsidP="00456AB7">
      <w:pPr>
        <w:ind w:right="-142"/>
        <w:jc w:val="both"/>
        <w:rPr>
          <w:rFonts w:ascii="Arial" w:hAnsi="Arial" w:cs="Arial"/>
          <w:sz w:val="20"/>
          <w:szCs w:val="20"/>
        </w:rPr>
      </w:pPr>
      <w:r w:rsidRPr="00415D05">
        <w:rPr>
          <w:rFonts w:ascii="Arial" w:hAnsi="Arial" w:cs="Arial"/>
          <w:sz w:val="20"/>
          <w:szCs w:val="20"/>
        </w:rPr>
        <w:t xml:space="preserve">Dobavitelj mora najkasneje ob podpisu sporazuma naročniku izročiti menično izjavo s pooblastilom za izpolnitev in bianco menico, kot zavarovanje za dobro izvedbo pogodbenih obveznosti iz tega sporazuma. </w:t>
      </w:r>
    </w:p>
    <w:p w14:paraId="3170E7EE" w14:textId="7CDA32FC" w:rsidR="00456AB7" w:rsidRPr="00415D05" w:rsidRDefault="00456AB7" w:rsidP="00456AB7">
      <w:pPr>
        <w:ind w:right="-142"/>
        <w:jc w:val="both"/>
        <w:rPr>
          <w:rFonts w:ascii="Arial" w:hAnsi="Arial" w:cs="Arial"/>
          <w:sz w:val="20"/>
          <w:szCs w:val="20"/>
        </w:rPr>
      </w:pPr>
      <w:r w:rsidRPr="00415D05">
        <w:rPr>
          <w:rFonts w:ascii="Arial" w:hAnsi="Arial" w:cs="Arial"/>
          <w:sz w:val="20"/>
          <w:szCs w:val="20"/>
        </w:rPr>
        <w:t xml:space="preserve">Finančno zavarovanje za dobro izvedbo pogodbenih obveznosti se glasi na znesek v višini deset odstotkov </w:t>
      </w:r>
      <w:r w:rsidRPr="00070C78">
        <w:rPr>
          <w:rFonts w:ascii="Arial" w:hAnsi="Arial" w:cs="Arial"/>
          <w:sz w:val="20"/>
          <w:szCs w:val="20"/>
        </w:rPr>
        <w:t>(10 %)</w:t>
      </w:r>
      <w:r w:rsidRPr="00415D05">
        <w:rPr>
          <w:rFonts w:ascii="Arial" w:hAnsi="Arial" w:cs="Arial"/>
          <w:sz w:val="20"/>
          <w:szCs w:val="20"/>
        </w:rPr>
        <w:t xml:space="preserve"> vrednosti tega sporazuma (vrednost z DDV)</w:t>
      </w:r>
      <w:r w:rsidR="001C4F37" w:rsidRPr="00415D05">
        <w:rPr>
          <w:rFonts w:ascii="Arial" w:hAnsi="Arial" w:cs="Arial"/>
          <w:sz w:val="20"/>
          <w:szCs w:val="20"/>
        </w:rPr>
        <w:t xml:space="preserve"> za vse sklope</w:t>
      </w:r>
      <w:r w:rsidRPr="00415D05">
        <w:rPr>
          <w:rFonts w:ascii="Arial" w:hAnsi="Arial" w:cs="Arial"/>
          <w:sz w:val="20"/>
          <w:szCs w:val="20"/>
        </w:rPr>
        <w:t>. Finančno zavarovanje za dobro izvedbo pogodbenih obveznosti velja še trideset (30) dni po prenehanju veljavnosti sporazuma.</w:t>
      </w:r>
    </w:p>
    <w:p w14:paraId="537E6555" w14:textId="77777777" w:rsidR="00456AB7" w:rsidRPr="00415D05" w:rsidRDefault="00456AB7" w:rsidP="00456AB7">
      <w:pPr>
        <w:spacing w:line="260" w:lineRule="atLeast"/>
        <w:ind w:right="-142"/>
        <w:jc w:val="both"/>
        <w:rPr>
          <w:rFonts w:ascii="Arial" w:eastAsia="Calibri" w:hAnsi="Arial" w:cs="Arial"/>
          <w:sz w:val="20"/>
          <w:szCs w:val="20"/>
        </w:rPr>
      </w:pPr>
      <w:r w:rsidRPr="00415D05">
        <w:rPr>
          <w:rFonts w:ascii="Arial" w:eastAsia="Calibri" w:hAnsi="Arial" w:cs="Arial"/>
          <w:sz w:val="20"/>
          <w:szCs w:val="20"/>
        </w:rPr>
        <w:t>Naročnik bo unovčil finančno zavarovanje za dobro izvedbo obveznosti po tem sporazumu v primeru, če:</w:t>
      </w:r>
    </w:p>
    <w:p w14:paraId="33025FD9" w14:textId="77777777" w:rsidR="00456AB7" w:rsidRPr="00415D05" w:rsidRDefault="00456AB7" w:rsidP="00456AB7">
      <w:pPr>
        <w:numPr>
          <w:ilvl w:val="0"/>
          <w:numId w:val="24"/>
        </w:numPr>
        <w:tabs>
          <w:tab w:val="left" w:pos="360"/>
        </w:tabs>
        <w:spacing w:after="0" w:line="260" w:lineRule="atLeast"/>
        <w:ind w:right="-142"/>
        <w:jc w:val="both"/>
        <w:rPr>
          <w:rFonts w:ascii="Arial" w:eastAsia="Calibri" w:hAnsi="Arial" w:cs="Arial"/>
          <w:sz w:val="20"/>
          <w:szCs w:val="20"/>
        </w:rPr>
      </w:pPr>
      <w:r w:rsidRPr="00415D05">
        <w:rPr>
          <w:rFonts w:ascii="Arial" w:eastAsia="Calibri" w:hAnsi="Arial" w:cs="Arial"/>
          <w:sz w:val="20"/>
          <w:szCs w:val="20"/>
        </w:rPr>
        <w:t>dobavitelj ne bo pričel izvajati svojih pogodbenih obveznosti v skladu z določili sporazuma,</w:t>
      </w:r>
    </w:p>
    <w:p w14:paraId="7D23C5DF" w14:textId="77777777" w:rsidR="00456AB7" w:rsidRPr="00415D05" w:rsidRDefault="00456AB7" w:rsidP="00456AB7">
      <w:pPr>
        <w:numPr>
          <w:ilvl w:val="0"/>
          <w:numId w:val="24"/>
        </w:numPr>
        <w:tabs>
          <w:tab w:val="left" w:pos="360"/>
        </w:tabs>
        <w:spacing w:after="0" w:line="260" w:lineRule="atLeast"/>
        <w:ind w:right="-142"/>
        <w:jc w:val="both"/>
        <w:rPr>
          <w:rFonts w:ascii="Arial" w:eastAsia="Calibri" w:hAnsi="Arial" w:cs="Arial"/>
          <w:sz w:val="20"/>
          <w:szCs w:val="20"/>
        </w:rPr>
      </w:pPr>
      <w:r w:rsidRPr="00415D05">
        <w:rPr>
          <w:rFonts w:ascii="Arial" w:eastAsia="Calibri" w:hAnsi="Arial" w:cs="Arial"/>
          <w:sz w:val="20"/>
          <w:szCs w:val="20"/>
        </w:rPr>
        <w:t>dobavitelj ne bo izpolnil svojih pogodbenih obveznosti v skladu z določili sporazuma,</w:t>
      </w:r>
    </w:p>
    <w:p w14:paraId="606AE522" w14:textId="77777777" w:rsidR="00456AB7" w:rsidRPr="00415D05" w:rsidRDefault="00456AB7" w:rsidP="00456AB7">
      <w:pPr>
        <w:numPr>
          <w:ilvl w:val="0"/>
          <w:numId w:val="24"/>
        </w:numPr>
        <w:tabs>
          <w:tab w:val="left" w:pos="360"/>
        </w:tabs>
        <w:spacing w:after="0" w:line="260" w:lineRule="atLeast"/>
        <w:ind w:right="-142"/>
        <w:jc w:val="both"/>
        <w:rPr>
          <w:rFonts w:ascii="Arial" w:eastAsia="Calibri" w:hAnsi="Arial" w:cs="Arial"/>
          <w:sz w:val="20"/>
          <w:szCs w:val="20"/>
        </w:rPr>
      </w:pPr>
      <w:r w:rsidRPr="00415D05">
        <w:rPr>
          <w:rFonts w:ascii="Arial" w:eastAsia="Calibri" w:hAnsi="Arial" w:cs="Arial"/>
          <w:sz w:val="20"/>
          <w:szCs w:val="20"/>
        </w:rPr>
        <w:t>dobavitelj ne bo pravočasno izpolnil svojih pogodbenih obveznosti v skladu z določili sporazuma,</w:t>
      </w:r>
    </w:p>
    <w:p w14:paraId="7FE5438E" w14:textId="77777777" w:rsidR="00456AB7" w:rsidRPr="00415D05" w:rsidRDefault="00456AB7" w:rsidP="00456AB7">
      <w:pPr>
        <w:numPr>
          <w:ilvl w:val="0"/>
          <w:numId w:val="24"/>
        </w:numPr>
        <w:tabs>
          <w:tab w:val="left" w:pos="360"/>
        </w:tabs>
        <w:spacing w:after="0" w:line="260" w:lineRule="atLeast"/>
        <w:ind w:right="-142"/>
        <w:jc w:val="both"/>
        <w:rPr>
          <w:rFonts w:ascii="Arial" w:eastAsia="Calibri" w:hAnsi="Arial" w:cs="Arial"/>
          <w:sz w:val="20"/>
          <w:szCs w:val="20"/>
        </w:rPr>
      </w:pPr>
      <w:r w:rsidRPr="00415D05">
        <w:rPr>
          <w:rFonts w:ascii="Arial" w:eastAsia="Calibri" w:hAnsi="Arial" w:cs="Arial"/>
          <w:sz w:val="20"/>
          <w:szCs w:val="20"/>
        </w:rPr>
        <w:t>dobavitelj ne bo pravilno izpolnil svojih pogodbenih obveznosti v skladu z določili sporazuma,</w:t>
      </w:r>
    </w:p>
    <w:p w14:paraId="195DA89B" w14:textId="77777777" w:rsidR="00456AB7" w:rsidRPr="00415D05" w:rsidRDefault="00456AB7" w:rsidP="00456AB7">
      <w:pPr>
        <w:numPr>
          <w:ilvl w:val="0"/>
          <w:numId w:val="24"/>
        </w:numPr>
        <w:tabs>
          <w:tab w:val="left" w:pos="360"/>
        </w:tabs>
        <w:spacing w:after="0" w:line="260" w:lineRule="atLeast"/>
        <w:ind w:right="-142"/>
        <w:jc w:val="both"/>
        <w:rPr>
          <w:rFonts w:ascii="Arial" w:eastAsia="Calibri" w:hAnsi="Arial" w:cs="Arial"/>
          <w:sz w:val="20"/>
          <w:szCs w:val="20"/>
        </w:rPr>
      </w:pPr>
      <w:r w:rsidRPr="00415D05">
        <w:rPr>
          <w:rFonts w:ascii="Arial" w:eastAsia="Calibri" w:hAnsi="Arial" w:cs="Arial"/>
          <w:sz w:val="20"/>
          <w:szCs w:val="20"/>
        </w:rPr>
        <w:t>dobavitelj preneha izpolnjevati svoje pogodbene obveznosti v skladu z določili sporazuma.</w:t>
      </w:r>
    </w:p>
    <w:p w14:paraId="391A0C43" w14:textId="77777777" w:rsidR="00456AB7" w:rsidRPr="00415D05" w:rsidRDefault="00456AB7" w:rsidP="00456AB7">
      <w:pPr>
        <w:ind w:right="-142"/>
        <w:jc w:val="both"/>
        <w:rPr>
          <w:rFonts w:ascii="Arial" w:hAnsi="Arial" w:cs="Arial"/>
          <w:snapToGrid w:val="0"/>
          <w:sz w:val="20"/>
          <w:szCs w:val="20"/>
        </w:rPr>
      </w:pPr>
    </w:p>
    <w:p w14:paraId="37554AE5" w14:textId="77777777" w:rsidR="00456AB7" w:rsidRPr="00415D05" w:rsidRDefault="00456AB7" w:rsidP="00456AB7">
      <w:pPr>
        <w:ind w:right="-142"/>
        <w:jc w:val="both"/>
        <w:rPr>
          <w:rFonts w:ascii="Arial" w:hAnsi="Arial" w:cs="Arial"/>
          <w:sz w:val="20"/>
          <w:szCs w:val="20"/>
        </w:rPr>
      </w:pPr>
      <w:r w:rsidRPr="00415D05">
        <w:rPr>
          <w:rFonts w:ascii="Arial" w:hAnsi="Arial" w:cs="Arial"/>
          <w:snapToGrid w:val="0"/>
          <w:sz w:val="20"/>
          <w:szCs w:val="20"/>
        </w:rPr>
        <w:t xml:space="preserve">Naročnik lahko finančno zavarovanje za dobro izvedbo pogodbenih obveznosti uveljavi brez predhodnega opomina, mora pa </w:t>
      </w:r>
      <w:r w:rsidRPr="00415D05">
        <w:rPr>
          <w:rFonts w:ascii="Arial" w:eastAsia="Calibri" w:hAnsi="Arial" w:cs="Arial"/>
          <w:sz w:val="20"/>
          <w:szCs w:val="20"/>
        </w:rPr>
        <w:t>dobavitelja</w:t>
      </w:r>
      <w:r w:rsidRPr="00415D05">
        <w:rPr>
          <w:rFonts w:ascii="Arial" w:hAnsi="Arial" w:cs="Arial"/>
          <w:snapToGrid w:val="0"/>
          <w:sz w:val="20"/>
          <w:szCs w:val="20"/>
        </w:rPr>
        <w:t xml:space="preserve"> o tem pisno obvestiti najkasneje tri (3) dni po dnevu, ko je finančno zavarovanje predložil v izplačilo</w:t>
      </w:r>
      <w:r w:rsidRPr="00415D05">
        <w:rPr>
          <w:rFonts w:ascii="Arial" w:hAnsi="Arial" w:cs="Arial"/>
          <w:sz w:val="20"/>
          <w:szCs w:val="20"/>
        </w:rPr>
        <w:t>.</w:t>
      </w:r>
    </w:p>
    <w:p w14:paraId="5E2703E3" w14:textId="77777777" w:rsidR="00456AB7" w:rsidRPr="00415D05" w:rsidRDefault="00456AB7" w:rsidP="00456AB7">
      <w:pPr>
        <w:ind w:right="-142"/>
        <w:jc w:val="both"/>
        <w:rPr>
          <w:rFonts w:ascii="Arial" w:hAnsi="Arial" w:cs="Arial"/>
          <w:snapToGrid w:val="0"/>
          <w:sz w:val="20"/>
          <w:szCs w:val="20"/>
        </w:rPr>
      </w:pPr>
      <w:r w:rsidRPr="00415D05">
        <w:rPr>
          <w:rFonts w:ascii="Arial" w:hAnsi="Arial" w:cs="Arial"/>
          <w:snapToGrid w:val="0"/>
          <w:sz w:val="20"/>
          <w:szCs w:val="20"/>
        </w:rPr>
        <w:lastRenderedPageBreak/>
        <w:t>V primeru unovčitve finančnega zavarovanja za dobro izvedbo pogodbenih obveznosti, bo moral dobavitelj unovčeno zavarovanje nemudoma ustrezno nadomestiti z novim zavarovanjem za dobro izvedbo pogodbenih obveznosti.</w:t>
      </w:r>
    </w:p>
    <w:p w14:paraId="6A86397E" w14:textId="77777777" w:rsidR="00456AB7" w:rsidRPr="00415D05" w:rsidRDefault="00456AB7" w:rsidP="00456AB7">
      <w:pPr>
        <w:overflowPunct w:val="0"/>
        <w:autoSpaceDE w:val="0"/>
        <w:autoSpaceDN w:val="0"/>
        <w:adjustRightInd w:val="0"/>
        <w:spacing w:line="260" w:lineRule="atLeast"/>
        <w:ind w:right="-142"/>
        <w:jc w:val="both"/>
        <w:textAlignment w:val="baseline"/>
        <w:rPr>
          <w:rFonts w:ascii="Arial" w:hAnsi="Arial" w:cs="Arial"/>
          <w:sz w:val="20"/>
          <w:szCs w:val="20"/>
        </w:rPr>
      </w:pPr>
      <w:r w:rsidRPr="00415D05">
        <w:rPr>
          <w:rFonts w:ascii="Arial" w:hAnsi="Arial" w:cs="Arial"/>
          <w:sz w:val="20"/>
          <w:szCs w:val="20"/>
        </w:rPr>
        <w:t>Če se bodo med trajanjem tega sporazuma spremenili roki za izvedbo posla, vrsta blaga ali storitve, kakovost in količina, bo moral dobavitelj temu ustrezno spremeniti tudi zavarovanje oziroma podaljšati njegovo veljavnost.</w:t>
      </w:r>
    </w:p>
    <w:p w14:paraId="157E3B30" w14:textId="6DEDFB27" w:rsidR="00456AB7" w:rsidRPr="00415D05" w:rsidRDefault="00456AB7" w:rsidP="00456AB7">
      <w:pPr>
        <w:spacing w:line="260" w:lineRule="atLeast"/>
        <w:ind w:right="-142"/>
        <w:jc w:val="both"/>
        <w:rPr>
          <w:rFonts w:ascii="Arial" w:hAnsi="Arial" w:cs="Arial"/>
          <w:color w:val="000000" w:themeColor="text1"/>
          <w:sz w:val="20"/>
          <w:szCs w:val="20"/>
        </w:rPr>
      </w:pPr>
      <w:r w:rsidRPr="00415D05">
        <w:rPr>
          <w:rFonts w:ascii="Arial" w:hAnsi="Arial" w:cs="Arial"/>
          <w:color w:val="000000" w:themeColor="text1"/>
          <w:sz w:val="20"/>
          <w:szCs w:val="20"/>
        </w:rPr>
        <w:t>Predložitev finančnega zavarovanja iz tega člena je pogoj za veljavnost sporazuma.</w:t>
      </w:r>
    </w:p>
    <w:p w14:paraId="5DC8F7DC" w14:textId="77777777" w:rsidR="00AC7221" w:rsidRPr="00415D05" w:rsidRDefault="00AC7221" w:rsidP="00456AB7">
      <w:pPr>
        <w:spacing w:line="260" w:lineRule="atLeast"/>
        <w:ind w:right="-142"/>
        <w:jc w:val="both"/>
        <w:rPr>
          <w:rFonts w:ascii="Arial" w:hAnsi="Arial" w:cs="Arial"/>
          <w:color w:val="000000" w:themeColor="text1"/>
          <w:sz w:val="20"/>
          <w:szCs w:val="20"/>
        </w:rPr>
      </w:pPr>
    </w:p>
    <w:p w14:paraId="1FB673FC" w14:textId="77777777" w:rsidR="00AC7221" w:rsidRPr="00415D05" w:rsidRDefault="00AC7221" w:rsidP="00AC7221">
      <w:pPr>
        <w:pStyle w:val="ListParagraph"/>
        <w:numPr>
          <w:ilvl w:val="0"/>
          <w:numId w:val="16"/>
        </w:numPr>
        <w:spacing w:after="240"/>
        <w:contextualSpacing w:val="0"/>
        <w:rPr>
          <w:rFonts w:ascii="Arial" w:hAnsi="Arial" w:cs="Arial"/>
          <w:b/>
          <w:sz w:val="20"/>
          <w:szCs w:val="20"/>
        </w:rPr>
      </w:pPr>
      <w:r w:rsidRPr="00415D05">
        <w:rPr>
          <w:rFonts w:ascii="Arial" w:hAnsi="Arial" w:cs="Arial"/>
          <w:b/>
          <w:sz w:val="20"/>
          <w:szCs w:val="20"/>
        </w:rPr>
        <w:t>ODSTOP OD SPORAZUMA</w:t>
      </w:r>
    </w:p>
    <w:p w14:paraId="358C449E" w14:textId="77777777" w:rsidR="00AC7221" w:rsidRPr="00415D05" w:rsidRDefault="00AC7221" w:rsidP="00985A69">
      <w:pPr>
        <w:pStyle w:val="Default"/>
        <w:numPr>
          <w:ilvl w:val="0"/>
          <w:numId w:val="2"/>
        </w:numPr>
        <w:jc w:val="center"/>
        <w:rPr>
          <w:rFonts w:ascii="Arial" w:hAnsi="Arial" w:cs="Arial"/>
          <w:bCs/>
          <w:snapToGrid w:val="0"/>
          <w:color w:val="0070C0"/>
          <w:sz w:val="20"/>
          <w:szCs w:val="20"/>
        </w:rPr>
      </w:pPr>
      <w:r w:rsidRPr="00415D05">
        <w:rPr>
          <w:rFonts w:ascii="Arial" w:hAnsi="Arial" w:cs="Arial"/>
          <w:bCs/>
          <w:color w:val="auto"/>
          <w:sz w:val="20"/>
          <w:szCs w:val="20"/>
        </w:rPr>
        <w:t>čl</w:t>
      </w:r>
      <w:r w:rsidRPr="00415D05">
        <w:rPr>
          <w:rFonts w:ascii="Arial" w:hAnsi="Arial" w:cs="Arial"/>
          <w:bCs/>
          <w:color w:val="000000" w:themeColor="text1"/>
          <w:sz w:val="20"/>
          <w:szCs w:val="20"/>
        </w:rPr>
        <w:t>en</w:t>
      </w:r>
    </w:p>
    <w:p w14:paraId="61313278" w14:textId="77777777" w:rsidR="00AC7221" w:rsidRPr="00415D05" w:rsidRDefault="00AC7221" w:rsidP="00AC7221">
      <w:pPr>
        <w:pStyle w:val="Header"/>
        <w:tabs>
          <w:tab w:val="clear" w:pos="4536"/>
          <w:tab w:val="clear" w:pos="9072"/>
        </w:tabs>
        <w:ind w:right="-142"/>
        <w:jc w:val="center"/>
        <w:rPr>
          <w:rFonts w:ascii="Arial" w:hAnsi="Arial" w:cs="Arial"/>
          <w:b/>
          <w:snapToGrid w:val="0"/>
          <w:color w:val="0070C0"/>
          <w:sz w:val="20"/>
          <w:szCs w:val="20"/>
        </w:rPr>
      </w:pPr>
    </w:p>
    <w:p w14:paraId="376A13F7" w14:textId="77777777" w:rsidR="00AC7221" w:rsidRPr="00415D05" w:rsidRDefault="00AC7221" w:rsidP="00AC7221">
      <w:pPr>
        <w:pStyle w:val="Header"/>
        <w:tabs>
          <w:tab w:val="clear" w:pos="4536"/>
          <w:tab w:val="clear" w:pos="9072"/>
        </w:tabs>
        <w:ind w:right="-142"/>
        <w:jc w:val="both"/>
        <w:rPr>
          <w:rFonts w:ascii="Arial" w:hAnsi="Arial" w:cs="Arial"/>
          <w:snapToGrid w:val="0"/>
          <w:sz w:val="20"/>
          <w:szCs w:val="20"/>
        </w:rPr>
      </w:pPr>
      <w:r w:rsidRPr="00415D05">
        <w:rPr>
          <w:rFonts w:ascii="Arial" w:hAnsi="Arial" w:cs="Arial"/>
          <w:snapToGrid w:val="0"/>
          <w:sz w:val="20"/>
          <w:szCs w:val="20"/>
        </w:rPr>
        <w:t>V primeru, da dobavitelj ne izpolnjuje obveznosti iz tega sporazuma na način, predviden v sporazumu, začne naročnik ustrezne postopke za njegovo prekinitev.</w:t>
      </w:r>
    </w:p>
    <w:p w14:paraId="7B8CB38F" w14:textId="77777777" w:rsidR="00AC7221" w:rsidRPr="00415D05" w:rsidRDefault="00AC7221" w:rsidP="00AC7221">
      <w:pPr>
        <w:pStyle w:val="Header"/>
        <w:tabs>
          <w:tab w:val="clear" w:pos="4536"/>
          <w:tab w:val="clear" w:pos="9072"/>
        </w:tabs>
        <w:ind w:right="-142"/>
        <w:jc w:val="both"/>
        <w:rPr>
          <w:rFonts w:ascii="Arial" w:hAnsi="Arial" w:cs="Arial"/>
          <w:snapToGrid w:val="0"/>
          <w:sz w:val="20"/>
          <w:szCs w:val="20"/>
        </w:rPr>
      </w:pPr>
    </w:p>
    <w:p w14:paraId="5FD16411" w14:textId="77777777" w:rsidR="00AC7221" w:rsidRPr="00415D05" w:rsidRDefault="00AC7221" w:rsidP="00AC7221">
      <w:pPr>
        <w:pStyle w:val="Header"/>
        <w:tabs>
          <w:tab w:val="clear" w:pos="4536"/>
          <w:tab w:val="clear" w:pos="9072"/>
        </w:tabs>
        <w:ind w:right="-142"/>
        <w:jc w:val="both"/>
        <w:rPr>
          <w:rFonts w:ascii="Arial" w:hAnsi="Arial" w:cs="Arial"/>
          <w:snapToGrid w:val="0"/>
          <w:sz w:val="20"/>
          <w:szCs w:val="20"/>
        </w:rPr>
      </w:pPr>
      <w:r w:rsidRPr="00415D05">
        <w:rPr>
          <w:rFonts w:ascii="Arial" w:hAnsi="Arial" w:cs="Arial"/>
          <w:snapToGrid w:val="0"/>
          <w:sz w:val="20"/>
          <w:szCs w:val="20"/>
        </w:rPr>
        <w:t>Naročnik lahko predčasno odstopi od tega sporazuma brez odpovednega roka, če:</w:t>
      </w:r>
    </w:p>
    <w:p w14:paraId="7EF8C866" w14:textId="77777777" w:rsidR="00AC7221" w:rsidRPr="00415D05" w:rsidRDefault="00AC7221" w:rsidP="00AC7221">
      <w:pPr>
        <w:pStyle w:val="ListParagraph"/>
        <w:numPr>
          <w:ilvl w:val="0"/>
          <w:numId w:val="29"/>
        </w:numPr>
        <w:ind w:right="-142"/>
        <w:contextualSpacing w:val="0"/>
        <w:jc w:val="both"/>
        <w:rPr>
          <w:rFonts w:ascii="Arial" w:hAnsi="Arial" w:cs="Arial"/>
          <w:snapToGrid w:val="0"/>
          <w:sz w:val="20"/>
          <w:szCs w:val="20"/>
        </w:rPr>
      </w:pPr>
      <w:r w:rsidRPr="00415D05">
        <w:rPr>
          <w:rFonts w:ascii="Arial" w:hAnsi="Arial" w:cs="Arial"/>
          <w:snapToGrid w:val="0"/>
          <w:sz w:val="20"/>
          <w:szCs w:val="20"/>
        </w:rPr>
        <w:t>dobavitelj najmanj 5 (pet) krat neupravičeno zamudi z dobavo blaga oziroma ga ne dobavi na način, kot je določeno v tem sporazumu;</w:t>
      </w:r>
    </w:p>
    <w:p w14:paraId="292CE44C" w14:textId="77777777" w:rsidR="00AC7221" w:rsidRPr="00415D05" w:rsidRDefault="00AC7221" w:rsidP="00AC7221">
      <w:pPr>
        <w:pStyle w:val="Header"/>
        <w:numPr>
          <w:ilvl w:val="0"/>
          <w:numId w:val="29"/>
        </w:numPr>
        <w:tabs>
          <w:tab w:val="clear" w:pos="4536"/>
          <w:tab w:val="clear" w:pos="9072"/>
        </w:tabs>
        <w:ind w:right="-142"/>
        <w:jc w:val="both"/>
        <w:rPr>
          <w:rFonts w:ascii="Arial" w:hAnsi="Arial" w:cs="Arial"/>
          <w:sz w:val="20"/>
          <w:szCs w:val="20"/>
        </w:rPr>
      </w:pPr>
      <w:r w:rsidRPr="00415D05">
        <w:rPr>
          <w:rFonts w:ascii="Arial" w:hAnsi="Arial" w:cs="Arial"/>
          <w:snapToGrid w:val="0"/>
          <w:sz w:val="20"/>
          <w:szCs w:val="20"/>
        </w:rPr>
        <w:t xml:space="preserve">dobavitelj večkrat neutemeljeno zavrne naročilo ali odstopa od dogovorjenega načina izvedbe </w:t>
      </w:r>
      <w:r w:rsidRPr="00415D05">
        <w:rPr>
          <w:rFonts w:ascii="Arial" w:hAnsi="Arial" w:cs="Arial"/>
          <w:sz w:val="20"/>
          <w:szCs w:val="20"/>
        </w:rPr>
        <w:t>naročila ali nekvalitetno oziroma nepravilno opravlja dobave;</w:t>
      </w:r>
    </w:p>
    <w:p w14:paraId="3A3EF92C" w14:textId="77777777" w:rsidR="00AC7221" w:rsidRPr="00415D05" w:rsidRDefault="00AC7221" w:rsidP="00AC7221">
      <w:pPr>
        <w:pStyle w:val="ListParagraph"/>
        <w:numPr>
          <w:ilvl w:val="0"/>
          <w:numId w:val="29"/>
        </w:numPr>
        <w:ind w:right="-142"/>
        <w:contextualSpacing w:val="0"/>
        <w:jc w:val="both"/>
        <w:rPr>
          <w:rFonts w:ascii="Arial" w:hAnsi="Arial" w:cs="Arial"/>
          <w:sz w:val="20"/>
          <w:szCs w:val="20"/>
        </w:rPr>
      </w:pPr>
      <w:r w:rsidRPr="00415D05">
        <w:rPr>
          <w:rFonts w:ascii="Arial" w:hAnsi="Arial" w:cs="Arial"/>
          <w:sz w:val="20"/>
          <w:szCs w:val="20"/>
        </w:rPr>
        <w:t>dobavitelj v roku ne odpravi reklamacij;</w:t>
      </w:r>
    </w:p>
    <w:p w14:paraId="1CE9E45A" w14:textId="77777777" w:rsidR="00AC7221" w:rsidRPr="00415D05" w:rsidRDefault="00AC7221" w:rsidP="00AC7221">
      <w:pPr>
        <w:pStyle w:val="ListParagraph"/>
        <w:numPr>
          <w:ilvl w:val="0"/>
          <w:numId w:val="29"/>
        </w:numPr>
        <w:contextualSpacing w:val="0"/>
        <w:rPr>
          <w:rFonts w:ascii="Arial" w:hAnsi="Arial" w:cs="Arial"/>
          <w:sz w:val="20"/>
          <w:szCs w:val="20"/>
        </w:rPr>
      </w:pPr>
      <w:r w:rsidRPr="00415D05">
        <w:rPr>
          <w:rFonts w:ascii="Arial" w:hAnsi="Arial" w:cs="Arial"/>
          <w:sz w:val="20"/>
          <w:szCs w:val="20"/>
        </w:rPr>
        <w:t>dobavitelj brez potrditve naročnika poveča ceno blaga;</w:t>
      </w:r>
    </w:p>
    <w:p w14:paraId="53EA2297" w14:textId="77777777" w:rsidR="00AC7221" w:rsidRPr="00415D05" w:rsidRDefault="00AC7221" w:rsidP="00AC7221">
      <w:pPr>
        <w:pStyle w:val="Header"/>
        <w:numPr>
          <w:ilvl w:val="0"/>
          <w:numId w:val="29"/>
        </w:numPr>
        <w:tabs>
          <w:tab w:val="clear" w:pos="4536"/>
          <w:tab w:val="clear" w:pos="9072"/>
        </w:tabs>
        <w:ind w:right="-142"/>
        <w:jc w:val="both"/>
        <w:rPr>
          <w:rFonts w:ascii="Arial" w:hAnsi="Arial" w:cs="Arial"/>
          <w:snapToGrid w:val="0"/>
          <w:sz w:val="20"/>
          <w:szCs w:val="20"/>
        </w:rPr>
      </w:pPr>
      <w:r w:rsidRPr="00415D05">
        <w:rPr>
          <w:rFonts w:ascii="Arial" w:hAnsi="Arial" w:cs="Arial"/>
          <w:sz w:val="20"/>
          <w:szCs w:val="20"/>
        </w:rPr>
        <w:t xml:space="preserve">dobavitelj preneha izvajati storitve po tem </w:t>
      </w:r>
      <w:r w:rsidRPr="00415D05">
        <w:rPr>
          <w:rFonts w:ascii="Arial" w:hAnsi="Arial" w:cs="Arial"/>
          <w:snapToGrid w:val="0"/>
          <w:sz w:val="20"/>
          <w:szCs w:val="20"/>
        </w:rPr>
        <w:t>sporazumu;</w:t>
      </w:r>
    </w:p>
    <w:p w14:paraId="583DE926" w14:textId="77777777" w:rsidR="00AC7221" w:rsidRPr="00415D05" w:rsidRDefault="00AC7221" w:rsidP="00AC7221">
      <w:pPr>
        <w:pStyle w:val="Header"/>
        <w:numPr>
          <w:ilvl w:val="0"/>
          <w:numId w:val="29"/>
        </w:numPr>
        <w:tabs>
          <w:tab w:val="clear" w:pos="4536"/>
          <w:tab w:val="clear" w:pos="9072"/>
        </w:tabs>
        <w:ind w:right="-142"/>
        <w:jc w:val="both"/>
        <w:rPr>
          <w:rFonts w:ascii="Arial" w:hAnsi="Arial" w:cs="Arial"/>
          <w:snapToGrid w:val="0"/>
          <w:sz w:val="20"/>
          <w:szCs w:val="20"/>
        </w:rPr>
      </w:pPr>
      <w:r w:rsidRPr="00415D05">
        <w:rPr>
          <w:rFonts w:ascii="Arial" w:hAnsi="Arial" w:cs="Arial"/>
          <w:snapToGrid w:val="0"/>
          <w:sz w:val="20"/>
          <w:szCs w:val="20"/>
        </w:rPr>
        <w:t>je nad dobaviteljem začet stečajni postopek ali preneha opravljati svojo dejavnost;</w:t>
      </w:r>
    </w:p>
    <w:p w14:paraId="5A263F07" w14:textId="77777777" w:rsidR="00AC7221" w:rsidRPr="00415D05" w:rsidRDefault="00AC7221" w:rsidP="00AC7221">
      <w:pPr>
        <w:pStyle w:val="ListParagraph"/>
        <w:numPr>
          <w:ilvl w:val="0"/>
          <w:numId w:val="29"/>
        </w:numPr>
        <w:ind w:right="-142"/>
        <w:contextualSpacing w:val="0"/>
        <w:jc w:val="both"/>
        <w:rPr>
          <w:rFonts w:ascii="Arial" w:hAnsi="Arial" w:cs="Arial"/>
          <w:snapToGrid w:val="0"/>
          <w:sz w:val="20"/>
          <w:szCs w:val="20"/>
        </w:rPr>
      </w:pPr>
      <w:r w:rsidRPr="00415D05">
        <w:rPr>
          <w:rFonts w:ascii="Arial" w:hAnsi="Arial" w:cs="Arial"/>
          <w:snapToGrid w:val="0"/>
          <w:sz w:val="20"/>
          <w:szCs w:val="20"/>
        </w:rPr>
        <w:t>dobavitelj drugače huje krši določila tega sporazuma.</w:t>
      </w:r>
    </w:p>
    <w:p w14:paraId="084CE2C9" w14:textId="77777777" w:rsidR="00AC7221" w:rsidRPr="00415D05" w:rsidRDefault="00AC7221" w:rsidP="00AC7221">
      <w:pPr>
        <w:pStyle w:val="NoSpacing"/>
        <w:spacing w:before="120"/>
        <w:ind w:right="-142"/>
        <w:jc w:val="both"/>
        <w:rPr>
          <w:rFonts w:ascii="Arial" w:hAnsi="Arial" w:cs="Arial"/>
          <w:snapToGrid w:val="0"/>
          <w:sz w:val="20"/>
          <w:szCs w:val="20"/>
        </w:rPr>
      </w:pPr>
      <w:r w:rsidRPr="00415D05">
        <w:rPr>
          <w:rFonts w:ascii="Arial" w:hAnsi="Arial" w:cs="Arial"/>
          <w:snapToGrid w:val="0"/>
          <w:sz w:val="20"/>
          <w:szCs w:val="20"/>
        </w:rPr>
        <w:t>Odstop mora biti podan v pisni obliki. Naročnik lahko unovči finančno zavarovanje za dobro izvedbo pogodbenih obveznosti.</w:t>
      </w:r>
    </w:p>
    <w:p w14:paraId="44866121" w14:textId="77777777" w:rsidR="00C12CF1" w:rsidRPr="00415D05" w:rsidRDefault="00C12CF1" w:rsidP="00456AB7">
      <w:pPr>
        <w:spacing w:line="260" w:lineRule="atLeast"/>
        <w:ind w:right="-142"/>
        <w:jc w:val="both"/>
        <w:rPr>
          <w:rFonts w:ascii="Arial" w:hAnsi="Arial" w:cs="Arial"/>
          <w:color w:val="000000" w:themeColor="text1"/>
          <w:sz w:val="20"/>
          <w:szCs w:val="20"/>
        </w:rPr>
      </w:pPr>
    </w:p>
    <w:p w14:paraId="133F486F" w14:textId="77777777" w:rsidR="000973F4" w:rsidRPr="00415D05" w:rsidRDefault="000973F4" w:rsidP="00985A69">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7DCA9061" w14:textId="77777777" w:rsidR="000973F4" w:rsidRPr="00415D05" w:rsidRDefault="000973F4" w:rsidP="000973F4">
      <w:pPr>
        <w:spacing w:line="260" w:lineRule="atLeast"/>
        <w:ind w:right="-142"/>
        <w:jc w:val="both"/>
        <w:rPr>
          <w:rFonts w:ascii="Arial" w:eastAsia="Calibri" w:hAnsi="Arial" w:cs="Arial"/>
          <w:color w:val="0070C0"/>
          <w:sz w:val="20"/>
          <w:szCs w:val="20"/>
        </w:rPr>
      </w:pPr>
    </w:p>
    <w:p w14:paraId="5F11D312" w14:textId="77777777" w:rsidR="000973F4" w:rsidRPr="00415D05" w:rsidRDefault="000973F4" w:rsidP="000973F4">
      <w:pPr>
        <w:ind w:right="-142"/>
        <w:jc w:val="both"/>
        <w:rPr>
          <w:rFonts w:ascii="Arial" w:eastAsia="Calibri" w:hAnsi="Arial" w:cs="Arial"/>
          <w:snapToGrid w:val="0"/>
          <w:sz w:val="20"/>
          <w:szCs w:val="20"/>
        </w:rPr>
      </w:pPr>
      <w:r w:rsidRPr="00415D05">
        <w:rPr>
          <w:rFonts w:ascii="Arial" w:eastAsia="Calibri" w:hAnsi="Arial" w:cs="Arial"/>
          <w:snapToGrid w:val="0"/>
          <w:sz w:val="20"/>
          <w:szCs w:val="20"/>
        </w:rPr>
        <w:t>Dobavitelj lahko odstopi od sporazuma z enomesečnim odpovednim rokom, če je posameznemu naročniku dobavil blago skladno z določili tega sporazuma in veljavno zakonodajo, le-ta pa je najmanj pet (5) krat zamudil s plačilom računa za dobavljeno blago za več kot šestdeset (60) dni.</w:t>
      </w:r>
    </w:p>
    <w:p w14:paraId="42935573" w14:textId="5E53E22E" w:rsidR="00127588" w:rsidRPr="00070C78" w:rsidRDefault="000973F4" w:rsidP="000973F4">
      <w:pPr>
        <w:ind w:right="-142"/>
        <w:jc w:val="both"/>
        <w:rPr>
          <w:rFonts w:ascii="Arial" w:eastAsia="Calibri" w:hAnsi="Arial" w:cs="Arial"/>
          <w:snapToGrid w:val="0"/>
          <w:sz w:val="20"/>
          <w:szCs w:val="20"/>
        </w:rPr>
      </w:pPr>
      <w:r w:rsidRPr="00415D05">
        <w:rPr>
          <w:rFonts w:ascii="Arial" w:eastAsia="Calibri" w:hAnsi="Arial" w:cs="Arial"/>
          <w:snapToGrid w:val="0"/>
          <w:sz w:val="20"/>
          <w:szCs w:val="20"/>
        </w:rPr>
        <w:t>Odpovedni rok začne teči z dnem, ko naročnik prejme pisno odpoved.</w:t>
      </w:r>
    </w:p>
    <w:p w14:paraId="63049E1B" w14:textId="77777777" w:rsidR="0068568B" w:rsidRPr="00415D05" w:rsidRDefault="0068568B" w:rsidP="000973F4">
      <w:pPr>
        <w:ind w:right="-142"/>
        <w:jc w:val="both"/>
        <w:rPr>
          <w:rFonts w:ascii="Arial" w:eastAsia="Calibri" w:hAnsi="Arial" w:cs="Arial"/>
          <w:snapToGrid w:val="0"/>
          <w:color w:val="0070C0"/>
          <w:sz w:val="20"/>
          <w:szCs w:val="20"/>
        </w:rPr>
      </w:pPr>
    </w:p>
    <w:p w14:paraId="2EEF0338" w14:textId="13889B69" w:rsidR="007E5E08" w:rsidRPr="00415D05" w:rsidRDefault="007E5E08" w:rsidP="00F236DA">
      <w:pPr>
        <w:pStyle w:val="ListParagraph"/>
        <w:numPr>
          <w:ilvl w:val="0"/>
          <w:numId w:val="16"/>
        </w:numPr>
        <w:spacing w:after="240"/>
        <w:contextualSpacing w:val="0"/>
        <w:rPr>
          <w:rFonts w:ascii="Arial" w:eastAsia="Arial Unicode MS" w:hAnsi="Arial" w:cs="Arial"/>
          <w:b/>
          <w:color w:val="000000" w:themeColor="text1"/>
          <w:kern w:val="1"/>
          <w:sz w:val="20"/>
          <w:szCs w:val="20"/>
        </w:rPr>
      </w:pPr>
      <w:r w:rsidRPr="00415D05">
        <w:rPr>
          <w:rFonts w:ascii="Arial" w:hAnsi="Arial" w:cs="Arial"/>
          <w:b/>
          <w:color w:val="000000" w:themeColor="text1"/>
          <w:sz w:val="20"/>
          <w:szCs w:val="20"/>
        </w:rPr>
        <w:t>PROTIKORUPCIJSKA</w:t>
      </w:r>
      <w:r w:rsidRPr="00415D05">
        <w:rPr>
          <w:rFonts w:ascii="Arial" w:eastAsia="Arial Unicode MS" w:hAnsi="Arial" w:cs="Arial"/>
          <w:b/>
          <w:color w:val="000000" w:themeColor="text1"/>
          <w:kern w:val="1"/>
          <w:sz w:val="20"/>
          <w:szCs w:val="20"/>
        </w:rPr>
        <w:t xml:space="preserve"> KLAVZULA</w:t>
      </w:r>
    </w:p>
    <w:p w14:paraId="2FEED70C" w14:textId="77777777" w:rsidR="00F236DA" w:rsidRPr="00415D05" w:rsidRDefault="00F236DA" w:rsidP="00985A69">
      <w:pPr>
        <w:pStyle w:val="Default"/>
        <w:numPr>
          <w:ilvl w:val="0"/>
          <w:numId w:val="2"/>
        </w:numPr>
        <w:jc w:val="center"/>
        <w:rPr>
          <w:rFonts w:ascii="Arial" w:hAnsi="Arial" w:cs="Arial"/>
          <w:color w:val="auto"/>
          <w:sz w:val="20"/>
          <w:szCs w:val="20"/>
        </w:rPr>
      </w:pPr>
      <w:r w:rsidRPr="00415D05">
        <w:rPr>
          <w:rFonts w:ascii="Arial" w:hAnsi="Arial" w:cs="Arial"/>
          <w:bCs/>
          <w:color w:val="auto"/>
          <w:sz w:val="20"/>
          <w:szCs w:val="20"/>
        </w:rPr>
        <w:t>člen</w:t>
      </w:r>
    </w:p>
    <w:p w14:paraId="0317A85D" w14:textId="77777777" w:rsidR="00F236DA" w:rsidRPr="00415D05" w:rsidRDefault="00F236DA" w:rsidP="00006BCB">
      <w:pPr>
        <w:keepNext/>
        <w:keepLines/>
        <w:jc w:val="both"/>
        <w:rPr>
          <w:rFonts w:ascii="Arial" w:hAnsi="Arial" w:cs="Arial"/>
          <w:sz w:val="20"/>
          <w:szCs w:val="20"/>
          <w:lang w:val="x-none" w:eastAsia="x-none"/>
        </w:rPr>
      </w:pPr>
    </w:p>
    <w:p w14:paraId="5FF29516" w14:textId="38C74981" w:rsidR="00006BCB" w:rsidRPr="00415D05" w:rsidRDefault="00006BCB" w:rsidP="00006BCB">
      <w:pPr>
        <w:keepNext/>
        <w:keepLines/>
        <w:jc w:val="both"/>
        <w:rPr>
          <w:rFonts w:ascii="Arial" w:hAnsi="Arial" w:cs="Arial"/>
          <w:i/>
          <w:sz w:val="20"/>
          <w:szCs w:val="20"/>
          <w:lang w:val="x-none" w:eastAsia="x-none"/>
        </w:rPr>
      </w:pPr>
      <w:r w:rsidRPr="00415D05">
        <w:rPr>
          <w:rFonts w:ascii="Arial" w:hAnsi="Arial" w:cs="Arial"/>
          <w:sz w:val="20"/>
          <w:szCs w:val="20"/>
          <w:lang w:val="x-none" w:eastAsia="x-none"/>
        </w:rPr>
        <w:t xml:space="preserve">Na podlagi določb 1. točke 14. člena Zakona o integriteti in preprečevanju korupcije (Ur. l. RS, št. </w:t>
      </w:r>
      <w:r w:rsidRPr="00415D05">
        <w:rPr>
          <w:rFonts w:ascii="Arial" w:hAnsi="Arial" w:cs="Arial"/>
          <w:sz w:val="20"/>
          <w:szCs w:val="20"/>
          <w:lang w:eastAsia="x-none"/>
        </w:rPr>
        <w:t>69/2011;</w:t>
      </w:r>
      <w:r w:rsidRPr="00415D05">
        <w:rPr>
          <w:rFonts w:ascii="Arial" w:hAnsi="Arial" w:cs="Arial"/>
          <w:sz w:val="20"/>
          <w:szCs w:val="20"/>
          <w:lang w:val="x-none" w:eastAsia="x-none"/>
        </w:rPr>
        <w:t xml:space="preserve"> v nadaljevanju</w:t>
      </w:r>
      <w:r w:rsidRPr="00415D05">
        <w:rPr>
          <w:rFonts w:ascii="Arial" w:hAnsi="Arial" w:cs="Arial"/>
          <w:sz w:val="20"/>
          <w:szCs w:val="20"/>
          <w:lang w:eastAsia="x-none"/>
        </w:rPr>
        <w:t xml:space="preserve"> besedila</w:t>
      </w:r>
      <w:r w:rsidRPr="00415D05">
        <w:rPr>
          <w:rFonts w:ascii="Arial" w:hAnsi="Arial" w:cs="Arial"/>
          <w:sz w:val="20"/>
          <w:szCs w:val="20"/>
          <w:lang w:val="x-none" w:eastAsia="x-none"/>
        </w:rPr>
        <w:t>: ZIntPK) je pogodba, pri kateri kdo v imenu ali na račun druge pogodbene stranke, predstavniku ali posredniku organa ali organizacije iz javnega sektorja obljubi, ponudi ali da kakšno nedovoljeno korist za:</w:t>
      </w:r>
    </w:p>
    <w:p w14:paraId="784E639A" w14:textId="77777777" w:rsidR="00006BCB" w:rsidRPr="00415D05" w:rsidRDefault="00006BCB" w:rsidP="00006BCB">
      <w:pPr>
        <w:pStyle w:val="BodyText2"/>
        <w:numPr>
          <w:ilvl w:val="0"/>
          <w:numId w:val="25"/>
        </w:numPr>
        <w:spacing w:after="0" w:line="240" w:lineRule="auto"/>
        <w:jc w:val="both"/>
        <w:rPr>
          <w:rFonts w:ascii="Arial" w:hAnsi="Arial" w:cs="Arial"/>
          <w:i w:val="0"/>
          <w:sz w:val="20"/>
        </w:rPr>
      </w:pPr>
      <w:r w:rsidRPr="00415D05">
        <w:rPr>
          <w:rFonts w:ascii="Arial" w:hAnsi="Arial" w:cs="Arial"/>
          <w:i w:val="0"/>
          <w:sz w:val="20"/>
        </w:rPr>
        <w:t>pridobitev posla ali</w:t>
      </w:r>
    </w:p>
    <w:p w14:paraId="724FF963" w14:textId="77777777" w:rsidR="00006BCB" w:rsidRPr="00415D05" w:rsidRDefault="00006BCB" w:rsidP="00006BCB">
      <w:pPr>
        <w:pStyle w:val="BodyText2"/>
        <w:numPr>
          <w:ilvl w:val="0"/>
          <w:numId w:val="25"/>
        </w:numPr>
        <w:spacing w:after="0" w:line="240" w:lineRule="auto"/>
        <w:jc w:val="both"/>
        <w:rPr>
          <w:rFonts w:ascii="Arial" w:hAnsi="Arial" w:cs="Arial"/>
          <w:i w:val="0"/>
          <w:sz w:val="20"/>
        </w:rPr>
      </w:pPr>
      <w:r w:rsidRPr="00415D05">
        <w:rPr>
          <w:rFonts w:ascii="Arial" w:hAnsi="Arial" w:cs="Arial"/>
          <w:i w:val="0"/>
          <w:sz w:val="20"/>
        </w:rPr>
        <w:t>za sklenitev posla pod ugodnejšimi pogoji ali</w:t>
      </w:r>
    </w:p>
    <w:p w14:paraId="011F4148" w14:textId="77777777" w:rsidR="00006BCB" w:rsidRPr="00415D05" w:rsidRDefault="00006BCB" w:rsidP="00006BCB">
      <w:pPr>
        <w:pStyle w:val="BodyText2"/>
        <w:numPr>
          <w:ilvl w:val="0"/>
          <w:numId w:val="25"/>
        </w:numPr>
        <w:spacing w:after="0" w:line="240" w:lineRule="auto"/>
        <w:jc w:val="both"/>
        <w:rPr>
          <w:rFonts w:ascii="Arial" w:hAnsi="Arial" w:cs="Arial"/>
          <w:i w:val="0"/>
          <w:sz w:val="20"/>
        </w:rPr>
      </w:pPr>
      <w:r w:rsidRPr="00415D05">
        <w:rPr>
          <w:rFonts w:ascii="Arial" w:hAnsi="Arial" w:cs="Arial"/>
          <w:i w:val="0"/>
          <w:sz w:val="20"/>
        </w:rPr>
        <w:t>za opustitev dolžnega nadzora nad izvajanjem pogodbenih obveznosti ali</w:t>
      </w:r>
    </w:p>
    <w:p w14:paraId="27181371" w14:textId="77777777" w:rsidR="00006BCB" w:rsidRPr="00415D05" w:rsidRDefault="00006BCB" w:rsidP="00006BCB">
      <w:pPr>
        <w:pStyle w:val="BodyText2"/>
        <w:numPr>
          <w:ilvl w:val="0"/>
          <w:numId w:val="25"/>
        </w:numPr>
        <w:spacing w:after="0" w:line="240" w:lineRule="auto"/>
        <w:jc w:val="both"/>
        <w:rPr>
          <w:rFonts w:ascii="Arial" w:hAnsi="Arial" w:cs="Arial"/>
          <w:i w:val="0"/>
          <w:sz w:val="20"/>
        </w:rPr>
      </w:pPr>
      <w:r w:rsidRPr="00415D05">
        <w:rPr>
          <w:rFonts w:ascii="Arial" w:hAnsi="Arial" w:cs="Arial"/>
          <w:i w:val="0"/>
          <w:sz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1AE96F0" w14:textId="5C3869F5" w:rsidR="00006BCB" w:rsidRDefault="00006BCB" w:rsidP="00006BCB">
      <w:pPr>
        <w:pStyle w:val="BodyText2"/>
        <w:spacing w:after="0" w:line="240" w:lineRule="auto"/>
        <w:jc w:val="both"/>
        <w:rPr>
          <w:rFonts w:ascii="Arial" w:hAnsi="Arial" w:cs="Arial"/>
          <w:i w:val="0"/>
          <w:sz w:val="20"/>
          <w:lang w:val="x-none" w:eastAsia="x-none"/>
        </w:rPr>
      </w:pPr>
      <w:r w:rsidRPr="00415D05">
        <w:rPr>
          <w:rFonts w:ascii="Arial" w:hAnsi="Arial" w:cs="Arial"/>
          <w:i w:val="0"/>
          <w:sz w:val="20"/>
          <w:lang w:val="x-none" w:eastAsia="x-none"/>
        </w:rPr>
        <w:t>nična.</w:t>
      </w:r>
      <w:r w:rsidRPr="00415D05">
        <w:rPr>
          <w:rFonts w:ascii="Arial" w:hAnsi="Arial" w:cs="Arial"/>
          <w:i w:val="0"/>
          <w:sz w:val="20"/>
          <w:lang w:val="x-none" w:eastAsia="x-none"/>
        </w:rPr>
        <w:br/>
      </w:r>
      <w:r w:rsidRPr="00415D05">
        <w:rPr>
          <w:rFonts w:ascii="Arial" w:hAnsi="Arial" w:cs="Arial"/>
          <w:iCs/>
          <w:sz w:val="20"/>
          <w:lang w:val="x-none" w:eastAsia="x-none"/>
        </w:rPr>
        <w:br/>
      </w:r>
      <w:r w:rsidRPr="00415D05">
        <w:rPr>
          <w:rFonts w:ascii="Arial" w:hAnsi="Arial" w:cs="Arial"/>
          <w:i w:val="0"/>
          <w:sz w:val="20"/>
          <w:lang w:val="x-none" w:eastAsia="x-none"/>
        </w:rPr>
        <w:lastRenderedPageBreak/>
        <w:t>Naročnik bo v primeru ugotovitve o domnevnem obstoju dejanskega stanja iz 1. odst. tega člena ali obvestila Komisije za preprečevanje korupcije ali drugih organov, glede njegovega domnevnega nastanka, začel z ugotavljanjem pogojev ničnosti pogodbe iz prejšnjega odstavka tega člena oziroma z drugimi ukrepi v skladu s predpisi Republike Slovenije.</w:t>
      </w:r>
    </w:p>
    <w:p w14:paraId="7B45CB0B" w14:textId="77777777" w:rsidR="001000BF" w:rsidRPr="00415D05" w:rsidRDefault="001000BF" w:rsidP="00006BCB">
      <w:pPr>
        <w:pStyle w:val="BodyText2"/>
        <w:spacing w:after="0" w:line="240" w:lineRule="auto"/>
        <w:jc w:val="both"/>
        <w:rPr>
          <w:rFonts w:ascii="Arial" w:hAnsi="Arial" w:cs="Arial"/>
          <w:i w:val="0"/>
          <w:sz w:val="20"/>
          <w:lang w:val="x-none" w:eastAsia="x-none"/>
        </w:rPr>
      </w:pPr>
    </w:p>
    <w:p w14:paraId="45018354" w14:textId="6617F944" w:rsidR="002E5521" w:rsidRPr="00415D05" w:rsidRDefault="002E5521" w:rsidP="00006BCB">
      <w:pPr>
        <w:pStyle w:val="BodyText2"/>
        <w:spacing w:after="0" w:line="240" w:lineRule="auto"/>
        <w:jc w:val="both"/>
        <w:rPr>
          <w:rFonts w:ascii="Arial" w:hAnsi="Arial" w:cs="Arial"/>
          <w:i w:val="0"/>
          <w:color w:val="0070C0"/>
          <w:sz w:val="20"/>
          <w:lang w:val="x-none" w:eastAsia="x-none"/>
        </w:rPr>
      </w:pPr>
    </w:p>
    <w:p w14:paraId="06078B18" w14:textId="77777777" w:rsidR="002E5521" w:rsidRPr="00415D05" w:rsidRDefault="002E5521" w:rsidP="002E5521">
      <w:pPr>
        <w:pStyle w:val="ListParagraph"/>
        <w:numPr>
          <w:ilvl w:val="0"/>
          <w:numId w:val="16"/>
        </w:numPr>
        <w:spacing w:after="240"/>
        <w:contextualSpacing w:val="0"/>
        <w:rPr>
          <w:rFonts w:ascii="Arial" w:hAnsi="Arial" w:cs="Arial"/>
          <w:b/>
          <w:sz w:val="20"/>
          <w:szCs w:val="20"/>
        </w:rPr>
      </w:pPr>
      <w:r w:rsidRPr="00415D05">
        <w:rPr>
          <w:rFonts w:ascii="Arial" w:hAnsi="Arial" w:cs="Arial"/>
          <w:b/>
          <w:color w:val="000000" w:themeColor="text1"/>
          <w:sz w:val="20"/>
          <w:szCs w:val="20"/>
        </w:rPr>
        <w:t>PREHODNE</w:t>
      </w:r>
      <w:r w:rsidRPr="00415D05">
        <w:rPr>
          <w:rFonts w:ascii="Arial" w:hAnsi="Arial" w:cs="Arial"/>
          <w:b/>
          <w:sz w:val="20"/>
          <w:szCs w:val="20"/>
        </w:rPr>
        <w:t xml:space="preserve"> IN KONČNE DOLOČBE</w:t>
      </w:r>
    </w:p>
    <w:p w14:paraId="40C2A382" w14:textId="54AB3C4F" w:rsidR="002E5521" w:rsidRPr="00415D05" w:rsidRDefault="002E5521" w:rsidP="00006BCB">
      <w:pPr>
        <w:pStyle w:val="BodyText2"/>
        <w:spacing w:after="0" w:line="240" w:lineRule="auto"/>
        <w:jc w:val="both"/>
        <w:rPr>
          <w:rFonts w:ascii="Arial" w:hAnsi="Arial" w:cs="Arial"/>
          <w:i w:val="0"/>
          <w:color w:val="0070C0"/>
          <w:sz w:val="20"/>
          <w:lang w:val="x-none" w:eastAsia="x-none"/>
        </w:rPr>
      </w:pPr>
    </w:p>
    <w:p w14:paraId="197242EF" w14:textId="77777777" w:rsidR="002E5521" w:rsidRPr="00415D05" w:rsidRDefault="002E5521" w:rsidP="002E5521">
      <w:pPr>
        <w:pStyle w:val="Default"/>
        <w:numPr>
          <w:ilvl w:val="0"/>
          <w:numId w:val="2"/>
        </w:numPr>
        <w:jc w:val="center"/>
        <w:rPr>
          <w:rFonts w:ascii="Arial" w:hAnsi="Arial" w:cs="Arial"/>
          <w:sz w:val="20"/>
          <w:szCs w:val="20"/>
        </w:rPr>
      </w:pPr>
      <w:r w:rsidRPr="00415D05">
        <w:rPr>
          <w:rFonts w:ascii="Arial" w:hAnsi="Arial" w:cs="Arial"/>
          <w:bCs/>
          <w:color w:val="000000" w:themeColor="text1"/>
          <w:sz w:val="20"/>
          <w:szCs w:val="20"/>
        </w:rPr>
        <w:t>člen</w:t>
      </w:r>
    </w:p>
    <w:p w14:paraId="72754F5B" w14:textId="77777777" w:rsidR="002E5521" w:rsidRPr="00415D05" w:rsidRDefault="002E5521" w:rsidP="002E5521">
      <w:pPr>
        <w:ind w:right="-142"/>
        <w:jc w:val="both"/>
        <w:rPr>
          <w:rFonts w:ascii="Arial" w:hAnsi="Arial" w:cs="Arial"/>
          <w:sz w:val="20"/>
          <w:szCs w:val="20"/>
        </w:rPr>
      </w:pPr>
    </w:p>
    <w:p w14:paraId="4AE8956A" w14:textId="5BF166CE" w:rsidR="002E5521" w:rsidRPr="00415D05" w:rsidRDefault="002E5521" w:rsidP="002E5521">
      <w:pPr>
        <w:ind w:right="-142"/>
        <w:jc w:val="both"/>
        <w:rPr>
          <w:rFonts w:ascii="Arial" w:hAnsi="Arial" w:cs="Arial"/>
          <w:sz w:val="20"/>
          <w:szCs w:val="20"/>
        </w:rPr>
      </w:pPr>
      <w:r w:rsidRPr="00415D05">
        <w:rPr>
          <w:rFonts w:ascii="Arial" w:hAnsi="Arial" w:cs="Arial"/>
          <w:sz w:val="20"/>
          <w:szCs w:val="20"/>
        </w:rPr>
        <w:t>Stranki se obvezujeta, da bosta storili vse kar je potrebno za izvršitev tega sporazuma in da bosta pri njegovem izvrševanju ravnali s skrbnostjo dobrega strokovnjaka.</w:t>
      </w:r>
    </w:p>
    <w:p w14:paraId="5701D9B5" w14:textId="77777777" w:rsidR="00D3515C" w:rsidRPr="00415D05" w:rsidRDefault="00D3515C" w:rsidP="002E5521">
      <w:pPr>
        <w:ind w:right="-142"/>
        <w:jc w:val="both"/>
        <w:rPr>
          <w:rFonts w:ascii="Arial" w:hAnsi="Arial" w:cs="Arial"/>
          <w:color w:val="0070C0"/>
          <w:sz w:val="20"/>
          <w:szCs w:val="20"/>
        </w:rPr>
      </w:pPr>
    </w:p>
    <w:p w14:paraId="674DA752" w14:textId="12FC29BB" w:rsidR="009765FD" w:rsidRPr="00415D05" w:rsidRDefault="009765FD" w:rsidP="00985A69">
      <w:pPr>
        <w:pStyle w:val="Default"/>
        <w:numPr>
          <w:ilvl w:val="0"/>
          <w:numId w:val="2"/>
        </w:numPr>
        <w:jc w:val="center"/>
        <w:rPr>
          <w:rFonts w:ascii="Arial" w:hAnsi="Arial" w:cs="Arial"/>
          <w:color w:val="000000" w:themeColor="text1"/>
          <w:sz w:val="20"/>
          <w:szCs w:val="20"/>
        </w:rPr>
      </w:pPr>
      <w:r w:rsidRPr="00415D05">
        <w:rPr>
          <w:rFonts w:ascii="Arial" w:hAnsi="Arial" w:cs="Arial"/>
          <w:bCs/>
          <w:color w:val="000000" w:themeColor="text1"/>
          <w:sz w:val="20"/>
          <w:szCs w:val="20"/>
        </w:rPr>
        <w:t>člen</w:t>
      </w:r>
    </w:p>
    <w:p w14:paraId="2918F285" w14:textId="77777777" w:rsidR="009765FD" w:rsidRPr="00415D05" w:rsidRDefault="009765FD" w:rsidP="00E90131">
      <w:pPr>
        <w:spacing w:after="3"/>
        <w:ind w:left="16" w:right="55" w:hanging="10"/>
        <w:jc w:val="both"/>
        <w:rPr>
          <w:rFonts w:ascii="Arial" w:eastAsia="Garamond" w:hAnsi="Arial" w:cs="Arial"/>
          <w:color w:val="000000" w:themeColor="text1"/>
          <w:sz w:val="20"/>
          <w:szCs w:val="20"/>
        </w:rPr>
      </w:pPr>
    </w:p>
    <w:p w14:paraId="6C0DC7BF" w14:textId="77777777" w:rsidR="000F21E1" w:rsidRPr="00415D05" w:rsidRDefault="000F21E1" w:rsidP="000F21E1">
      <w:pPr>
        <w:ind w:right="-142"/>
        <w:jc w:val="both"/>
        <w:rPr>
          <w:rFonts w:ascii="Arial" w:hAnsi="Arial" w:cs="Arial"/>
          <w:color w:val="000000" w:themeColor="text1"/>
          <w:sz w:val="20"/>
          <w:szCs w:val="20"/>
        </w:rPr>
      </w:pPr>
      <w:r w:rsidRPr="00415D05">
        <w:rPr>
          <w:rFonts w:ascii="Arial" w:hAnsi="Arial" w:cs="Arial"/>
          <w:color w:val="000000" w:themeColor="text1"/>
          <w:sz w:val="20"/>
          <w:szCs w:val="20"/>
        </w:rPr>
        <w:t>Ta sporazum je sklenjen pod razveznim pogojem, ki se uresniči v primeru izpolnitve ene od naslednjih okoliščin:</w:t>
      </w:r>
    </w:p>
    <w:p w14:paraId="67B4EB43" w14:textId="77777777" w:rsidR="000F21E1" w:rsidRPr="00415D05" w:rsidRDefault="000F21E1" w:rsidP="000F21E1">
      <w:pPr>
        <w:numPr>
          <w:ilvl w:val="0"/>
          <w:numId w:val="26"/>
        </w:numPr>
        <w:spacing w:after="0"/>
        <w:ind w:right="-142"/>
        <w:contextualSpacing/>
        <w:jc w:val="both"/>
        <w:rPr>
          <w:rFonts w:ascii="Arial" w:hAnsi="Arial" w:cs="Arial"/>
          <w:color w:val="000000" w:themeColor="text1"/>
          <w:sz w:val="20"/>
          <w:szCs w:val="20"/>
        </w:rPr>
      </w:pPr>
      <w:r w:rsidRPr="00415D05">
        <w:rPr>
          <w:rFonts w:ascii="Arial" w:hAnsi="Arial" w:cs="Arial"/>
          <w:color w:val="000000" w:themeColor="text1"/>
          <w:sz w:val="20"/>
          <w:szCs w:val="20"/>
        </w:rPr>
        <w:t xml:space="preserve">če bo naročnik seznanjen, da je sodišče s pravnomočno odločitvijo ugotovilo kršitev obveznosti delovne, okoljske ali socialne zakonodaje s strani dobavitelja ali podizvajalca ali </w:t>
      </w:r>
    </w:p>
    <w:p w14:paraId="22B2535E" w14:textId="77777777" w:rsidR="000F21E1" w:rsidRPr="00415D05" w:rsidRDefault="000F21E1" w:rsidP="000F21E1">
      <w:pPr>
        <w:numPr>
          <w:ilvl w:val="0"/>
          <w:numId w:val="26"/>
        </w:numPr>
        <w:spacing w:after="0"/>
        <w:ind w:right="-142"/>
        <w:contextualSpacing/>
        <w:jc w:val="both"/>
        <w:rPr>
          <w:rFonts w:ascii="Arial" w:hAnsi="Arial" w:cs="Arial"/>
          <w:color w:val="000000" w:themeColor="text1"/>
          <w:sz w:val="20"/>
          <w:szCs w:val="20"/>
        </w:rPr>
      </w:pPr>
      <w:r w:rsidRPr="00415D05">
        <w:rPr>
          <w:rFonts w:ascii="Arial" w:hAnsi="Arial" w:cs="Arial"/>
          <w:color w:val="000000" w:themeColor="text1"/>
          <w:sz w:val="20"/>
          <w:szCs w:val="20"/>
        </w:rPr>
        <w:t>če bo naročnik seznanjen, da je pristojni državni organ pri dobavitelju ali podizvajalcu v času izvajanja pogodbe ugotovil najmanj dve kršitvi v zvezi s:</w:t>
      </w:r>
    </w:p>
    <w:p w14:paraId="2E34F173" w14:textId="77777777" w:rsidR="000F21E1" w:rsidRPr="00415D05" w:rsidRDefault="000F21E1" w:rsidP="000F21E1">
      <w:pPr>
        <w:numPr>
          <w:ilvl w:val="1"/>
          <w:numId w:val="27"/>
        </w:numPr>
        <w:spacing w:after="0"/>
        <w:ind w:right="-142"/>
        <w:contextualSpacing/>
        <w:jc w:val="both"/>
        <w:rPr>
          <w:rFonts w:ascii="Arial" w:hAnsi="Arial" w:cs="Arial"/>
          <w:color w:val="000000" w:themeColor="text1"/>
          <w:sz w:val="20"/>
          <w:szCs w:val="20"/>
        </w:rPr>
      </w:pPr>
      <w:r w:rsidRPr="00415D05">
        <w:rPr>
          <w:rFonts w:ascii="Arial" w:hAnsi="Arial" w:cs="Arial"/>
          <w:color w:val="000000" w:themeColor="text1"/>
          <w:sz w:val="20"/>
          <w:szCs w:val="20"/>
        </w:rPr>
        <w:t xml:space="preserve">plačilom za delo, </w:t>
      </w:r>
    </w:p>
    <w:p w14:paraId="401F9A60" w14:textId="77777777" w:rsidR="000F21E1" w:rsidRPr="00415D05" w:rsidRDefault="000F21E1" w:rsidP="000F21E1">
      <w:pPr>
        <w:numPr>
          <w:ilvl w:val="1"/>
          <w:numId w:val="27"/>
        </w:numPr>
        <w:spacing w:after="0"/>
        <w:ind w:right="-142"/>
        <w:contextualSpacing/>
        <w:jc w:val="both"/>
        <w:rPr>
          <w:rFonts w:ascii="Arial" w:hAnsi="Arial" w:cs="Arial"/>
          <w:color w:val="000000" w:themeColor="text1"/>
          <w:sz w:val="20"/>
          <w:szCs w:val="20"/>
        </w:rPr>
      </w:pPr>
      <w:r w:rsidRPr="00415D05">
        <w:rPr>
          <w:rFonts w:ascii="Arial" w:hAnsi="Arial" w:cs="Arial"/>
          <w:color w:val="000000" w:themeColor="text1"/>
          <w:sz w:val="20"/>
          <w:szCs w:val="20"/>
        </w:rPr>
        <w:t xml:space="preserve">delovnim časom, </w:t>
      </w:r>
    </w:p>
    <w:p w14:paraId="1772274D" w14:textId="77777777" w:rsidR="000F21E1" w:rsidRPr="00415D05" w:rsidRDefault="000F21E1" w:rsidP="000F21E1">
      <w:pPr>
        <w:numPr>
          <w:ilvl w:val="1"/>
          <w:numId w:val="27"/>
        </w:numPr>
        <w:spacing w:after="0"/>
        <w:ind w:right="-142"/>
        <w:contextualSpacing/>
        <w:jc w:val="both"/>
        <w:rPr>
          <w:rFonts w:ascii="Arial" w:hAnsi="Arial" w:cs="Arial"/>
          <w:color w:val="000000" w:themeColor="text1"/>
          <w:sz w:val="20"/>
          <w:szCs w:val="20"/>
        </w:rPr>
      </w:pPr>
      <w:r w:rsidRPr="00415D05">
        <w:rPr>
          <w:rFonts w:ascii="Arial" w:hAnsi="Arial" w:cs="Arial"/>
          <w:color w:val="000000" w:themeColor="text1"/>
          <w:sz w:val="20"/>
          <w:szCs w:val="20"/>
        </w:rPr>
        <w:t xml:space="preserve">počitki, </w:t>
      </w:r>
    </w:p>
    <w:p w14:paraId="115A60F5" w14:textId="77777777" w:rsidR="000F21E1" w:rsidRPr="00415D05" w:rsidRDefault="000F21E1" w:rsidP="000F21E1">
      <w:pPr>
        <w:numPr>
          <w:ilvl w:val="1"/>
          <w:numId w:val="27"/>
        </w:numPr>
        <w:spacing w:after="0"/>
        <w:ind w:right="-142"/>
        <w:contextualSpacing/>
        <w:jc w:val="both"/>
        <w:rPr>
          <w:rFonts w:ascii="Arial" w:hAnsi="Arial" w:cs="Arial"/>
          <w:color w:val="000000" w:themeColor="text1"/>
          <w:sz w:val="20"/>
          <w:szCs w:val="20"/>
        </w:rPr>
      </w:pPr>
      <w:r w:rsidRPr="00415D05">
        <w:rPr>
          <w:rFonts w:ascii="Arial" w:hAnsi="Arial" w:cs="Arial"/>
          <w:color w:val="000000" w:themeColor="text1"/>
          <w:sz w:val="20"/>
          <w:szCs w:val="20"/>
        </w:rPr>
        <w:t xml:space="preserve">opravljanjem dela na podlagi pogodb civilnega prava kljub obstoju elementov delovnega razmerja ali v zvezi z zaposlovanjem na črno </w:t>
      </w:r>
    </w:p>
    <w:p w14:paraId="53466262" w14:textId="77777777" w:rsidR="000F21E1" w:rsidRPr="00415D05" w:rsidRDefault="000F21E1" w:rsidP="000F21E1">
      <w:pPr>
        <w:ind w:left="708" w:right="-142"/>
        <w:jc w:val="both"/>
        <w:rPr>
          <w:rFonts w:ascii="Arial" w:hAnsi="Arial" w:cs="Arial"/>
          <w:color w:val="000000" w:themeColor="text1"/>
          <w:sz w:val="20"/>
          <w:szCs w:val="20"/>
        </w:rPr>
      </w:pPr>
      <w:r w:rsidRPr="00415D05">
        <w:rPr>
          <w:rFonts w:ascii="Arial" w:hAnsi="Arial" w:cs="Arial"/>
          <w:color w:val="000000" w:themeColor="text1"/>
          <w:sz w:val="20"/>
          <w:szCs w:val="20"/>
        </w:rPr>
        <w:t>in za kateri mu je bila s pravnomočno odločitvijo ali več pravnomočnimi odločitvami izrečena globa za prekršek,</w:t>
      </w:r>
    </w:p>
    <w:p w14:paraId="4E39191A" w14:textId="77777777" w:rsidR="000F21E1" w:rsidRPr="00415D05" w:rsidRDefault="000F21E1" w:rsidP="000F21E1">
      <w:pPr>
        <w:ind w:right="-142"/>
        <w:jc w:val="both"/>
        <w:rPr>
          <w:rFonts w:ascii="Arial" w:hAnsi="Arial" w:cs="Arial"/>
          <w:color w:val="000000" w:themeColor="text1"/>
          <w:sz w:val="20"/>
          <w:szCs w:val="20"/>
        </w:rPr>
      </w:pPr>
      <w:r w:rsidRPr="00415D05">
        <w:rPr>
          <w:rFonts w:ascii="Arial" w:hAnsi="Arial" w:cs="Arial"/>
          <w:color w:val="000000" w:themeColor="text1"/>
          <w:sz w:val="20"/>
          <w:szCs w:val="20"/>
        </w:rPr>
        <w:t xml:space="preserve">in pod pogojem, da je od seznanitve s kršitvijo in do izteka veljavnosti okvirnega sporazuma še najmanj šest mesecev oziroma če dobavitelj nastopa s podizvajalcem pa tudi, če zaradi ugotovljene kršitve pri podizvajalcu dobavitelj ne nadomesti ali zamenja tega podizvajalca, na način določen v skladu s 94. členom ZJN-3 in določili tega sporazuma v roku 30 dni od seznanitve s kršitvijo. </w:t>
      </w:r>
    </w:p>
    <w:p w14:paraId="2435B8B0" w14:textId="77777777" w:rsidR="000F21E1" w:rsidRPr="00415D05" w:rsidRDefault="000F21E1" w:rsidP="000F21E1">
      <w:pPr>
        <w:ind w:right="-142"/>
        <w:jc w:val="both"/>
        <w:rPr>
          <w:rFonts w:ascii="Arial" w:hAnsi="Arial" w:cs="Arial"/>
          <w:color w:val="000000" w:themeColor="text1"/>
          <w:sz w:val="20"/>
          <w:szCs w:val="20"/>
        </w:rPr>
      </w:pPr>
      <w:r w:rsidRPr="00415D05">
        <w:rPr>
          <w:rFonts w:ascii="Arial" w:hAnsi="Arial" w:cs="Arial"/>
          <w:color w:val="000000" w:themeColor="text1"/>
          <w:sz w:val="20"/>
          <w:szCs w:val="20"/>
        </w:rPr>
        <w:t xml:space="preserve">V primeru izpolnitve okoliščine in pogojev iz prejšnjega odstavka se šteje, da je sporazum razvezan z dnem sklenitve nove pogodbe o izvedbi javnega naročila za predmetno naročilo. O datumu sklenitve nove pogodbe bo naročnik obvestil dobavitelja. </w:t>
      </w:r>
    </w:p>
    <w:p w14:paraId="262B7BE7" w14:textId="29C438BB" w:rsidR="000F21E1" w:rsidRPr="00415D05" w:rsidRDefault="000F21E1" w:rsidP="000F21E1">
      <w:pPr>
        <w:ind w:right="-142"/>
        <w:jc w:val="both"/>
        <w:rPr>
          <w:rFonts w:ascii="Arial" w:hAnsi="Arial" w:cs="Arial"/>
          <w:color w:val="000000" w:themeColor="text1"/>
          <w:sz w:val="20"/>
          <w:szCs w:val="20"/>
        </w:rPr>
      </w:pPr>
      <w:r w:rsidRPr="00415D05">
        <w:rPr>
          <w:rFonts w:ascii="Arial" w:hAnsi="Arial" w:cs="Arial"/>
          <w:color w:val="000000" w:themeColor="text1"/>
          <w:sz w:val="20"/>
          <w:szCs w:val="20"/>
        </w:rPr>
        <w:t>Če naročnik v roku 30 dni od seznanitve s kršitvijo ne začne novega postopka javnega naročila, se šteje, da je sporazum razvezan trideseti dan od seznanitve s kršitvijo.</w:t>
      </w:r>
    </w:p>
    <w:p w14:paraId="67C12916" w14:textId="785211F2" w:rsidR="004B76CF" w:rsidRPr="00415D05" w:rsidRDefault="004B76CF" w:rsidP="000F21E1">
      <w:pPr>
        <w:ind w:right="-142"/>
        <w:jc w:val="both"/>
        <w:rPr>
          <w:rFonts w:ascii="Arial" w:hAnsi="Arial" w:cs="Arial"/>
          <w:color w:val="000000" w:themeColor="text1"/>
          <w:sz w:val="20"/>
          <w:szCs w:val="20"/>
        </w:rPr>
      </w:pPr>
    </w:p>
    <w:p w14:paraId="3B5DF1B8" w14:textId="77777777" w:rsidR="004B76CF" w:rsidRPr="00415D05" w:rsidRDefault="004B76CF" w:rsidP="00985A69">
      <w:pPr>
        <w:pStyle w:val="Default"/>
        <w:numPr>
          <w:ilvl w:val="0"/>
          <w:numId w:val="2"/>
        </w:numPr>
        <w:jc w:val="center"/>
        <w:rPr>
          <w:rFonts w:ascii="Arial" w:hAnsi="Arial" w:cs="Arial"/>
          <w:bCs/>
          <w:color w:val="auto"/>
          <w:sz w:val="20"/>
          <w:szCs w:val="20"/>
        </w:rPr>
      </w:pPr>
      <w:r w:rsidRPr="00415D05">
        <w:rPr>
          <w:rFonts w:ascii="Arial" w:hAnsi="Arial" w:cs="Arial"/>
          <w:bCs/>
          <w:color w:val="auto"/>
          <w:sz w:val="20"/>
          <w:szCs w:val="20"/>
        </w:rPr>
        <w:t>člen</w:t>
      </w:r>
    </w:p>
    <w:p w14:paraId="1E0F0021" w14:textId="77777777" w:rsidR="004B76CF" w:rsidRPr="00415D05" w:rsidRDefault="004B76CF" w:rsidP="004B76CF">
      <w:pPr>
        <w:ind w:right="-142"/>
        <w:jc w:val="both"/>
        <w:rPr>
          <w:rFonts w:ascii="Arial" w:hAnsi="Arial" w:cs="Arial"/>
          <w:i/>
          <w:sz w:val="20"/>
          <w:szCs w:val="20"/>
        </w:rPr>
      </w:pPr>
    </w:p>
    <w:p w14:paraId="4084B520" w14:textId="77777777" w:rsidR="004B76CF" w:rsidRPr="00415D05" w:rsidRDefault="004B76CF" w:rsidP="004B76CF">
      <w:pPr>
        <w:ind w:right="-142"/>
        <w:jc w:val="both"/>
        <w:rPr>
          <w:rFonts w:ascii="Arial" w:hAnsi="Arial" w:cs="Arial"/>
          <w:sz w:val="20"/>
          <w:szCs w:val="20"/>
        </w:rPr>
      </w:pPr>
      <w:r w:rsidRPr="00415D05">
        <w:rPr>
          <w:rFonts w:ascii="Arial" w:hAnsi="Arial" w:cs="Arial"/>
          <w:sz w:val="20"/>
          <w:szCs w:val="20"/>
        </w:rPr>
        <w:t>Med veljavnostjo sporazuma o izvedbi javnega naročila lahko naročnik ne glede na določbe zakona, ki ureja obligacijska razmerja in določila tega sporazuma, odstopi od sporazuma v naslednjih okoliščinah:</w:t>
      </w:r>
    </w:p>
    <w:p w14:paraId="3E255CE0" w14:textId="77777777" w:rsidR="004B76CF" w:rsidRPr="00415D05" w:rsidRDefault="004B76CF" w:rsidP="004B76CF">
      <w:pPr>
        <w:pStyle w:val="ListParagraph"/>
        <w:numPr>
          <w:ilvl w:val="0"/>
          <w:numId w:val="28"/>
        </w:numPr>
        <w:ind w:right="-142"/>
        <w:contextualSpacing w:val="0"/>
        <w:jc w:val="both"/>
        <w:rPr>
          <w:rFonts w:ascii="Arial" w:hAnsi="Arial" w:cs="Arial"/>
          <w:sz w:val="20"/>
          <w:szCs w:val="20"/>
        </w:rPr>
      </w:pPr>
      <w:r w:rsidRPr="00415D05">
        <w:rPr>
          <w:rFonts w:ascii="Arial" w:hAnsi="Arial" w:cs="Arial"/>
          <w:sz w:val="20"/>
          <w:szCs w:val="20"/>
        </w:rPr>
        <w:t>javno naročilo je bilo bistveno spremenjeno, kar terja nov postopek javnega naročanja,</w:t>
      </w:r>
    </w:p>
    <w:p w14:paraId="3A68C575" w14:textId="77777777" w:rsidR="004B76CF" w:rsidRPr="00415D05" w:rsidRDefault="004B76CF" w:rsidP="004B76CF">
      <w:pPr>
        <w:pStyle w:val="ListParagraph"/>
        <w:numPr>
          <w:ilvl w:val="0"/>
          <w:numId w:val="28"/>
        </w:numPr>
        <w:ind w:right="-142"/>
        <w:contextualSpacing w:val="0"/>
        <w:jc w:val="both"/>
        <w:rPr>
          <w:rFonts w:ascii="Arial" w:hAnsi="Arial" w:cs="Arial"/>
          <w:sz w:val="20"/>
          <w:szCs w:val="20"/>
        </w:rPr>
      </w:pPr>
      <w:r w:rsidRPr="00415D05">
        <w:rPr>
          <w:rFonts w:ascii="Arial" w:hAnsi="Arial" w:cs="Arial"/>
          <w:sz w:val="20"/>
          <w:szCs w:val="20"/>
        </w:rPr>
        <w:t>v času oddaje javnega naročila je bil dobavitelj v enem od položajev, zaradi katerega bi ga naročnik moral izključiti iz postopka javnega naročanja, pa s tem dejstvom naročnik ni bil seznanjen v postopku javnega naročanja,</w:t>
      </w:r>
    </w:p>
    <w:p w14:paraId="606BE94D" w14:textId="77777777" w:rsidR="004B76CF" w:rsidRPr="00415D05" w:rsidRDefault="004B76CF" w:rsidP="004B76CF">
      <w:pPr>
        <w:pStyle w:val="ListParagraph"/>
        <w:numPr>
          <w:ilvl w:val="0"/>
          <w:numId w:val="28"/>
        </w:numPr>
        <w:ind w:right="-142"/>
        <w:contextualSpacing w:val="0"/>
        <w:jc w:val="both"/>
        <w:rPr>
          <w:rFonts w:ascii="Arial" w:hAnsi="Arial" w:cs="Arial"/>
          <w:sz w:val="20"/>
          <w:szCs w:val="20"/>
        </w:rPr>
      </w:pPr>
      <w:r w:rsidRPr="00415D05">
        <w:rPr>
          <w:rFonts w:ascii="Arial" w:hAnsi="Arial" w:cs="Arial"/>
          <w:sz w:val="20"/>
          <w:szCs w:val="20"/>
        </w:rPr>
        <w:t>zaradi hudih kršitev obveznosti iz PEU, PDEU in ZJN-3, ki jih je po postopku v skladu z 258. členom PDEU ugotovilo Sodišče Evropske unije, javno naročilo ne bi smelo biti oddano dobavitelju.</w:t>
      </w:r>
    </w:p>
    <w:p w14:paraId="428FF667" w14:textId="4E1A3BBB" w:rsidR="004B76CF" w:rsidRPr="00415D05" w:rsidRDefault="004B76CF" w:rsidP="000F21E1">
      <w:pPr>
        <w:ind w:right="-142"/>
        <w:jc w:val="both"/>
        <w:rPr>
          <w:rFonts w:ascii="Arial" w:hAnsi="Arial" w:cs="Arial"/>
          <w:color w:val="0070C0"/>
          <w:sz w:val="20"/>
          <w:szCs w:val="20"/>
        </w:rPr>
      </w:pPr>
    </w:p>
    <w:p w14:paraId="48181834" w14:textId="77777777" w:rsidR="006873B2" w:rsidRPr="00415D05" w:rsidRDefault="006873B2" w:rsidP="00985A69">
      <w:pPr>
        <w:pStyle w:val="Default"/>
        <w:numPr>
          <w:ilvl w:val="0"/>
          <w:numId w:val="2"/>
        </w:numPr>
        <w:jc w:val="center"/>
        <w:rPr>
          <w:rFonts w:ascii="Arial" w:hAnsi="Arial" w:cs="Arial"/>
          <w:bCs/>
          <w:color w:val="0070C0"/>
          <w:sz w:val="20"/>
          <w:szCs w:val="20"/>
        </w:rPr>
      </w:pPr>
      <w:r w:rsidRPr="00415D05">
        <w:rPr>
          <w:rFonts w:ascii="Arial" w:hAnsi="Arial" w:cs="Arial"/>
          <w:bCs/>
          <w:color w:val="auto"/>
          <w:sz w:val="20"/>
          <w:szCs w:val="20"/>
        </w:rPr>
        <w:t>člen</w:t>
      </w:r>
    </w:p>
    <w:p w14:paraId="50219268" w14:textId="77777777" w:rsidR="006873B2" w:rsidRPr="00415D05" w:rsidRDefault="006873B2" w:rsidP="006873B2">
      <w:pPr>
        <w:spacing w:line="260" w:lineRule="atLeast"/>
        <w:ind w:right="-142"/>
        <w:jc w:val="both"/>
        <w:rPr>
          <w:rFonts w:ascii="Arial" w:eastAsia="Calibri" w:hAnsi="Arial" w:cs="Arial"/>
          <w:sz w:val="20"/>
          <w:szCs w:val="20"/>
        </w:rPr>
      </w:pPr>
    </w:p>
    <w:p w14:paraId="41A35850" w14:textId="673FA411" w:rsidR="006873B2" w:rsidRPr="00415D05" w:rsidRDefault="006873B2" w:rsidP="006873B2">
      <w:pPr>
        <w:spacing w:line="260" w:lineRule="atLeast"/>
        <w:ind w:right="-142"/>
        <w:jc w:val="both"/>
        <w:rPr>
          <w:rFonts w:ascii="Arial" w:eastAsia="Calibri" w:hAnsi="Arial" w:cs="Arial"/>
          <w:sz w:val="20"/>
          <w:szCs w:val="20"/>
        </w:rPr>
      </w:pPr>
      <w:r w:rsidRPr="00415D05">
        <w:rPr>
          <w:rFonts w:ascii="Arial" w:eastAsia="Calibri" w:hAnsi="Arial" w:cs="Arial"/>
          <w:sz w:val="20"/>
          <w:szCs w:val="20"/>
        </w:rPr>
        <w:lastRenderedPageBreak/>
        <w:t>Dobavitelj naročniku odgovarja za vso škodo, ki bi mu nastala zaradi kršitve pravic tretjih oseb in drugo škodo, ki bi jo naročnik imel zaradi protipravnih ravnanj dobavitelja.</w:t>
      </w:r>
    </w:p>
    <w:p w14:paraId="4B410700" w14:textId="4CAF3757" w:rsidR="009765FD" w:rsidRPr="00415D05" w:rsidRDefault="009765FD" w:rsidP="00E90131">
      <w:pPr>
        <w:ind w:left="16" w:right="55" w:hanging="10"/>
        <w:jc w:val="both"/>
        <w:rPr>
          <w:rFonts w:ascii="Arial" w:eastAsia="Garamond" w:hAnsi="Arial" w:cs="Arial"/>
          <w:color w:val="000000"/>
          <w:sz w:val="20"/>
          <w:szCs w:val="20"/>
        </w:rPr>
      </w:pPr>
    </w:p>
    <w:p w14:paraId="6024DA68" w14:textId="77777777" w:rsidR="00792134" w:rsidRPr="00415D05" w:rsidRDefault="00792134" w:rsidP="00985A69">
      <w:pPr>
        <w:pStyle w:val="ListParagraph"/>
        <w:numPr>
          <w:ilvl w:val="0"/>
          <w:numId w:val="2"/>
        </w:numPr>
        <w:spacing w:line="276" w:lineRule="auto"/>
        <w:jc w:val="center"/>
        <w:rPr>
          <w:rFonts w:ascii="Arial" w:eastAsia="Arial Unicode MS" w:hAnsi="Arial" w:cs="Arial"/>
          <w:sz w:val="20"/>
          <w:szCs w:val="20"/>
        </w:rPr>
      </w:pPr>
      <w:r w:rsidRPr="00415D05">
        <w:rPr>
          <w:rFonts w:ascii="Arial" w:hAnsi="Arial" w:cs="Arial"/>
          <w:sz w:val="20"/>
          <w:szCs w:val="20"/>
        </w:rPr>
        <w:t>člen</w:t>
      </w:r>
    </w:p>
    <w:p w14:paraId="0A09E66E" w14:textId="77777777" w:rsidR="00792134" w:rsidRPr="00415D05" w:rsidRDefault="00792134" w:rsidP="00792134">
      <w:pPr>
        <w:spacing w:line="260" w:lineRule="atLeast"/>
        <w:ind w:right="-142"/>
        <w:jc w:val="both"/>
        <w:rPr>
          <w:rFonts w:ascii="Arial" w:eastAsia="Calibri" w:hAnsi="Arial" w:cs="Arial"/>
          <w:color w:val="0070C0"/>
          <w:sz w:val="20"/>
          <w:szCs w:val="20"/>
        </w:rPr>
      </w:pPr>
    </w:p>
    <w:p w14:paraId="65D2A7C5" w14:textId="1DA2DA1D" w:rsidR="00792134" w:rsidRPr="00415D05" w:rsidRDefault="00792134" w:rsidP="00792134">
      <w:pPr>
        <w:spacing w:line="260" w:lineRule="atLeast"/>
        <w:ind w:right="-142"/>
        <w:jc w:val="both"/>
        <w:rPr>
          <w:rFonts w:ascii="Arial" w:eastAsia="Calibri" w:hAnsi="Arial" w:cs="Arial"/>
          <w:sz w:val="20"/>
          <w:szCs w:val="20"/>
        </w:rPr>
      </w:pPr>
      <w:r w:rsidRPr="00415D05">
        <w:rPr>
          <w:rFonts w:ascii="Arial" w:eastAsia="Calibri" w:hAnsi="Arial" w:cs="Arial"/>
          <w:color w:val="000000" w:themeColor="text1"/>
          <w:sz w:val="20"/>
          <w:szCs w:val="20"/>
        </w:rPr>
        <w:t xml:space="preserve">Ta </w:t>
      </w:r>
      <w:r w:rsidR="00F0275E" w:rsidRPr="00415D05">
        <w:rPr>
          <w:rFonts w:ascii="Arial" w:eastAsia="Calibri" w:hAnsi="Arial" w:cs="Arial"/>
          <w:color w:val="000000" w:themeColor="text1"/>
          <w:sz w:val="20"/>
          <w:szCs w:val="20"/>
        </w:rPr>
        <w:t xml:space="preserve">okvirni </w:t>
      </w:r>
      <w:r w:rsidRPr="00415D05">
        <w:rPr>
          <w:rFonts w:ascii="Arial" w:eastAsia="Calibri" w:hAnsi="Arial" w:cs="Arial"/>
          <w:color w:val="000000" w:themeColor="text1"/>
          <w:sz w:val="20"/>
          <w:szCs w:val="20"/>
        </w:rPr>
        <w:t xml:space="preserve">sporazum se lahko spremeni ali dopolni s pisnim aneksom, ki ga sprejmeta in podpišeta obe </w:t>
      </w:r>
      <w:r w:rsidRPr="00415D05">
        <w:rPr>
          <w:rFonts w:ascii="Arial" w:eastAsia="Calibri" w:hAnsi="Arial" w:cs="Arial"/>
          <w:sz w:val="20"/>
          <w:szCs w:val="20"/>
        </w:rPr>
        <w:t>stranki sporazuma. V primeru spremembe sedeža, kontaktnih podatkov ali skrbnikov sporazuma, zadostuje pisno obvestilo ene stranke drugi stranki.</w:t>
      </w:r>
    </w:p>
    <w:p w14:paraId="590AF2BF" w14:textId="700A039A" w:rsidR="00792134" w:rsidRPr="00415D05" w:rsidRDefault="00792134" w:rsidP="00792134">
      <w:pPr>
        <w:spacing w:line="260" w:lineRule="atLeast"/>
        <w:ind w:right="-142"/>
        <w:jc w:val="both"/>
        <w:rPr>
          <w:rFonts w:ascii="Arial" w:eastAsia="Calibri" w:hAnsi="Arial" w:cs="Arial"/>
          <w:color w:val="000000" w:themeColor="text1"/>
          <w:sz w:val="20"/>
          <w:szCs w:val="20"/>
        </w:rPr>
      </w:pPr>
      <w:r w:rsidRPr="00415D05">
        <w:rPr>
          <w:rFonts w:ascii="Arial" w:eastAsia="Calibri" w:hAnsi="Arial" w:cs="Arial"/>
          <w:color w:val="000000" w:themeColor="text1"/>
          <w:sz w:val="20"/>
          <w:szCs w:val="20"/>
        </w:rPr>
        <w:t xml:space="preserve">Če katerokoli od </w:t>
      </w:r>
      <w:r w:rsidRPr="00415D05">
        <w:rPr>
          <w:rFonts w:ascii="Arial" w:eastAsia="Calibri" w:hAnsi="Arial" w:cs="Arial"/>
          <w:sz w:val="20"/>
          <w:szCs w:val="20"/>
        </w:rPr>
        <w:t xml:space="preserve">določil sporazuma </w:t>
      </w:r>
      <w:r w:rsidRPr="00415D05">
        <w:rPr>
          <w:rFonts w:ascii="Arial" w:eastAsia="Calibri" w:hAnsi="Arial" w:cs="Arial"/>
          <w:color w:val="000000" w:themeColor="text1"/>
          <w:sz w:val="20"/>
          <w:szCs w:val="20"/>
        </w:rPr>
        <w:t>je ali postane neveljavn</w:t>
      </w:r>
      <w:r w:rsidR="007A1A19" w:rsidRPr="00415D05">
        <w:rPr>
          <w:rFonts w:ascii="Arial" w:eastAsia="Calibri" w:hAnsi="Arial" w:cs="Arial"/>
          <w:color w:val="000000" w:themeColor="text1"/>
          <w:sz w:val="20"/>
          <w:szCs w:val="20"/>
        </w:rPr>
        <w:t>o</w:t>
      </w:r>
      <w:r w:rsidRPr="00415D05">
        <w:rPr>
          <w:rFonts w:ascii="Arial" w:eastAsia="Calibri" w:hAnsi="Arial" w:cs="Arial"/>
          <w:color w:val="000000" w:themeColor="text1"/>
          <w:sz w:val="20"/>
          <w:szCs w:val="20"/>
        </w:rPr>
        <w:t>, to ne vpliva na ostala določila sporazuma. Neveljavno določilo se nadomesti z veljavnim, ki mora čim bolj ustrezati namenu, ki ga je želelo doseči neveljavno.</w:t>
      </w:r>
    </w:p>
    <w:p w14:paraId="4B39265A" w14:textId="77777777" w:rsidR="002E6D48" w:rsidRPr="00415D05" w:rsidRDefault="002E6D48" w:rsidP="00792134">
      <w:pPr>
        <w:spacing w:line="260" w:lineRule="atLeast"/>
        <w:ind w:right="-142"/>
        <w:jc w:val="both"/>
        <w:rPr>
          <w:rFonts w:ascii="Arial" w:hAnsi="Arial" w:cs="Arial"/>
          <w:color w:val="000000" w:themeColor="text1"/>
          <w:sz w:val="20"/>
          <w:szCs w:val="20"/>
        </w:rPr>
      </w:pPr>
    </w:p>
    <w:p w14:paraId="522034D7" w14:textId="554F4569" w:rsidR="009765FD" w:rsidRDefault="00C62CF7" w:rsidP="00985A69">
      <w:pPr>
        <w:pStyle w:val="ListParagraph"/>
        <w:numPr>
          <w:ilvl w:val="0"/>
          <w:numId w:val="2"/>
        </w:numPr>
        <w:spacing w:line="276" w:lineRule="auto"/>
        <w:jc w:val="center"/>
        <w:rPr>
          <w:rFonts w:ascii="Arial" w:eastAsia="Arial Unicode MS" w:hAnsi="Arial" w:cs="Arial"/>
          <w:kern w:val="2"/>
          <w:sz w:val="20"/>
          <w:szCs w:val="20"/>
        </w:rPr>
      </w:pPr>
      <w:r w:rsidRPr="00415D05">
        <w:rPr>
          <w:rFonts w:ascii="Arial" w:eastAsia="Arial Unicode MS" w:hAnsi="Arial" w:cs="Arial"/>
          <w:kern w:val="2"/>
          <w:sz w:val="20"/>
          <w:szCs w:val="20"/>
        </w:rPr>
        <w:t>č</w:t>
      </w:r>
      <w:r w:rsidR="009765FD" w:rsidRPr="00415D05">
        <w:rPr>
          <w:rFonts w:ascii="Arial" w:eastAsia="Arial Unicode MS" w:hAnsi="Arial" w:cs="Arial"/>
          <w:kern w:val="2"/>
          <w:sz w:val="20"/>
          <w:szCs w:val="20"/>
        </w:rPr>
        <w:t>len</w:t>
      </w:r>
    </w:p>
    <w:p w14:paraId="5D26B764" w14:textId="77777777" w:rsidR="001000BF" w:rsidRPr="00415D05" w:rsidRDefault="001000BF" w:rsidP="001000BF">
      <w:pPr>
        <w:pStyle w:val="ListParagraph"/>
        <w:spacing w:line="276" w:lineRule="auto"/>
        <w:rPr>
          <w:rFonts w:ascii="Arial" w:eastAsia="Arial Unicode MS" w:hAnsi="Arial" w:cs="Arial"/>
          <w:kern w:val="2"/>
          <w:sz w:val="20"/>
          <w:szCs w:val="20"/>
        </w:rPr>
      </w:pPr>
    </w:p>
    <w:p w14:paraId="11D9CA1E" w14:textId="7A82CAFD" w:rsidR="00511952" w:rsidRPr="00415D05" w:rsidRDefault="00511952" w:rsidP="00511952">
      <w:pPr>
        <w:pStyle w:val="NoSpacing"/>
        <w:ind w:right="-142"/>
        <w:jc w:val="both"/>
        <w:rPr>
          <w:rFonts w:ascii="Arial" w:hAnsi="Arial" w:cs="Arial"/>
          <w:sz w:val="20"/>
          <w:szCs w:val="20"/>
        </w:rPr>
      </w:pPr>
      <w:r w:rsidRPr="00415D05">
        <w:rPr>
          <w:rFonts w:ascii="Arial" w:hAnsi="Arial" w:cs="Arial"/>
          <w:sz w:val="20"/>
          <w:szCs w:val="20"/>
        </w:rPr>
        <w:t xml:space="preserve">Stranki sporazuma se zavezujeta, da bosta morebitne spore reševali sporazumno. V nasprotnem primeru </w:t>
      </w:r>
      <w:r w:rsidR="006A59A5" w:rsidRPr="00415D05">
        <w:rPr>
          <w:rFonts w:ascii="Arial" w:hAnsi="Arial" w:cs="Arial"/>
          <w:sz w:val="20"/>
          <w:szCs w:val="20"/>
        </w:rPr>
        <w:t xml:space="preserve">morebitne </w:t>
      </w:r>
      <w:r w:rsidRPr="00415D05">
        <w:rPr>
          <w:rFonts w:ascii="Arial" w:hAnsi="Arial" w:cs="Arial"/>
          <w:sz w:val="20"/>
          <w:szCs w:val="20"/>
        </w:rPr>
        <w:t>spore rešuje stvarno pristojno sodišče v Mariboru, po slovenskem pravu.</w:t>
      </w:r>
    </w:p>
    <w:p w14:paraId="6C4AA4FF" w14:textId="441ACB6A" w:rsidR="00511952" w:rsidRPr="00415D05" w:rsidRDefault="00511952" w:rsidP="00E90131">
      <w:pPr>
        <w:jc w:val="both"/>
        <w:rPr>
          <w:rFonts w:ascii="Arial" w:eastAsia="Arial Unicode MS" w:hAnsi="Arial" w:cs="Arial"/>
          <w:strike/>
          <w:sz w:val="20"/>
          <w:szCs w:val="20"/>
        </w:rPr>
      </w:pPr>
    </w:p>
    <w:p w14:paraId="52FA8696" w14:textId="77777777" w:rsidR="002E6D48" w:rsidRPr="00415D05" w:rsidRDefault="002E6D48" w:rsidP="00E90131">
      <w:pPr>
        <w:jc w:val="both"/>
        <w:rPr>
          <w:rFonts w:ascii="Arial" w:eastAsia="Arial Unicode MS" w:hAnsi="Arial" w:cs="Arial"/>
          <w:strike/>
          <w:sz w:val="20"/>
          <w:szCs w:val="20"/>
        </w:rPr>
      </w:pPr>
    </w:p>
    <w:p w14:paraId="3D45D53D" w14:textId="4EC9416B" w:rsidR="009765FD" w:rsidRPr="00415D05" w:rsidRDefault="009765FD" w:rsidP="00985A69">
      <w:pPr>
        <w:pStyle w:val="ListParagraph"/>
        <w:numPr>
          <w:ilvl w:val="0"/>
          <w:numId w:val="2"/>
        </w:numPr>
        <w:spacing w:after="200"/>
        <w:jc w:val="center"/>
        <w:rPr>
          <w:rFonts w:ascii="Arial" w:eastAsia="Arial Unicode MS" w:hAnsi="Arial" w:cs="Arial"/>
          <w:sz w:val="20"/>
          <w:szCs w:val="20"/>
        </w:rPr>
      </w:pPr>
      <w:r w:rsidRPr="00415D05">
        <w:rPr>
          <w:rFonts w:ascii="Arial" w:eastAsia="Arial Unicode MS" w:hAnsi="Arial" w:cs="Arial"/>
          <w:sz w:val="20"/>
          <w:szCs w:val="20"/>
        </w:rPr>
        <w:t>člen</w:t>
      </w:r>
    </w:p>
    <w:p w14:paraId="6285DA76" w14:textId="09198F8F" w:rsidR="002E6D48" w:rsidRPr="00415D05" w:rsidRDefault="00777780" w:rsidP="00E90131">
      <w:pPr>
        <w:jc w:val="both"/>
        <w:rPr>
          <w:rFonts w:ascii="Arial" w:eastAsia="Arial Unicode MS" w:hAnsi="Arial" w:cs="Arial"/>
          <w:bCs/>
          <w:sz w:val="20"/>
          <w:szCs w:val="20"/>
        </w:rPr>
      </w:pPr>
      <w:r w:rsidRPr="00415D05">
        <w:rPr>
          <w:rFonts w:ascii="Arial" w:eastAsia="Arial Unicode MS" w:hAnsi="Arial" w:cs="Arial"/>
          <w:sz w:val="20"/>
          <w:szCs w:val="20"/>
        </w:rPr>
        <w:t>Ta o</w:t>
      </w:r>
      <w:r w:rsidR="009765FD" w:rsidRPr="00415D05">
        <w:rPr>
          <w:rFonts w:ascii="Arial" w:eastAsia="Arial Unicode MS" w:hAnsi="Arial" w:cs="Arial"/>
          <w:sz w:val="20"/>
          <w:szCs w:val="20"/>
        </w:rPr>
        <w:t xml:space="preserve">kvirni sporazum je sestavljen v </w:t>
      </w:r>
      <w:r w:rsidRPr="00415D05">
        <w:rPr>
          <w:rFonts w:ascii="Arial" w:eastAsia="Arial Unicode MS" w:hAnsi="Arial" w:cs="Arial"/>
          <w:sz w:val="20"/>
          <w:szCs w:val="20"/>
        </w:rPr>
        <w:t xml:space="preserve">4 (štirih) </w:t>
      </w:r>
      <w:r w:rsidR="009765FD" w:rsidRPr="00415D05">
        <w:rPr>
          <w:rFonts w:ascii="Arial" w:eastAsia="Arial Unicode MS" w:hAnsi="Arial" w:cs="Arial"/>
          <w:sz w:val="20"/>
          <w:szCs w:val="20"/>
        </w:rPr>
        <w:t xml:space="preserve"> enakovrednih izvodih, od katerih prejme vsaka stranka po </w:t>
      </w:r>
      <w:r w:rsidRPr="00415D05">
        <w:rPr>
          <w:rFonts w:ascii="Arial" w:eastAsia="Arial Unicode MS" w:hAnsi="Arial" w:cs="Arial"/>
          <w:sz w:val="20"/>
          <w:szCs w:val="20"/>
        </w:rPr>
        <w:t>2 (</w:t>
      </w:r>
      <w:r w:rsidR="009765FD" w:rsidRPr="00415D05">
        <w:rPr>
          <w:rFonts w:ascii="Arial" w:eastAsia="Arial Unicode MS" w:hAnsi="Arial" w:cs="Arial"/>
          <w:sz w:val="20"/>
          <w:szCs w:val="20"/>
        </w:rPr>
        <w:t>dva</w:t>
      </w:r>
      <w:r w:rsidRPr="00415D05">
        <w:rPr>
          <w:rFonts w:ascii="Arial" w:eastAsia="Arial Unicode MS" w:hAnsi="Arial" w:cs="Arial"/>
          <w:sz w:val="20"/>
          <w:szCs w:val="20"/>
        </w:rPr>
        <w:t>)</w:t>
      </w:r>
      <w:r w:rsidR="009765FD" w:rsidRPr="00415D05">
        <w:rPr>
          <w:rFonts w:ascii="Arial" w:eastAsia="Arial Unicode MS" w:hAnsi="Arial" w:cs="Arial"/>
          <w:sz w:val="20"/>
          <w:szCs w:val="20"/>
        </w:rPr>
        <w:t xml:space="preserve"> izvoda.</w:t>
      </w:r>
      <w:r w:rsidR="001000BF">
        <w:rPr>
          <w:rFonts w:ascii="Arial" w:eastAsia="Arial Unicode MS" w:hAnsi="Arial" w:cs="Arial"/>
          <w:bCs/>
          <w:sz w:val="20"/>
          <w:szCs w:val="20"/>
        </w:rPr>
        <w:t xml:space="preserve">  </w:t>
      </w:r>
    </w:p>
    <w:p w14:paraId="49C240F5" w14:textId="736B4CC5" w:rsidR="009765FD" w:rsidRPr="00415D05" w:rsidRDefault="009765FD" w:rsidP="00E90131">
      <w:pPr>
        <w:jc w:val="both"/>
        <w:rPr>
          <w:rFonts w:ascii="Arial" w:hAnsi="Arial" w:cs="Arial"/>
          <w:sz w:val="20"/>
          <w:szCs w:val="20"/>
        </w:rPr>
      </w:pPr>
    </w:p>
    <w:p w14:paraId="766D16D4" w14:textId="7AC7014D" w:rsidR="007E5E08" w:rsidRPr="00415D05" w:rsidRDefault="007E5E08" w:rsidP="00985A69">
      <w:pPr>
        <w:pStyle w:val="ListParagraph"/>
        <w:numPr>
          <w:ilvl w:val="0"/>
          <w:numId w:val="2"/>
        </w:numPr>
        <w:spacing w:after="200"/>
        <w:jc w:val="center"/>
        <w:rPr>
          <w:rFonts w:ascii="Arial" w:eastAsia="Arial Unicode MS" w:hAnsi="Arial" w:cs="Arial"/>
          <w:sz w:val="20"/>
          <w:szCs w:val="20"/>
        </w:rPr>
      </w:pPr>
      <w:r w:rsidRPr="00415D05">
        <w:rPr>
          <w:rFonts w:ascii="Arial" w:eastAsia="Arial Unicode MS" w:hAnsi="Arial" w:cs="Arial"/>
          <w:sz w:val="20"/>
          <w:szCs w:val="20"/>
        </w:rPr>
        <w:t>člen</w:t>
      </w:r>
    </w:p>
    <w:p w14:paraId="649F9211" w14:textId="6A812AD3" w:rsidR="0077291A" w:rsidRPr="00415D05" w:rsidRDefault="007E5E08" w:rsidP="007E5E08">
      <w:pPr>
        <w:pStyle w:val="NoSpacing"/>
        <w:ind w:right="-142"/>
        <w:jc w:val="both"/>
        <w:rPr>
          <w:rFonts w:ascii="Arial" w:hAnsi="Arial" w:cs="Arial"/>
          <w:sz w:val="20"/>
          <w:szCs w:val="20"/>
        </w:rPr>
      </w:pPr>
      <w:r w:rsidRPr="00415D05">
        <w:rPr>
          <w:rFonts w:ascii="Arial" w:hAnsi="Arial" w:cs="Arial"/>
          <w:sz w:val="20"/>
          <w:szCs w:val="20"/>
        </w:rPr>
        <w:t xml:space="preserve">Sporazum začne veljati s podpisom obeh strank, pod pogojem, da </w:t>
      </w:r>
      <w:r w:rsidR="00264A64" w:rsidRPr="00415D05">
        <w:rPr>
          <w:rFonts w:ascii="Arial" w:hAnsi="Arial" w:cs="Arial"/>
          <w:sz w:val="20"/>
          <w:szCs w:val="20"/>
        </w:rPr>
        <w:t>dobavitel</w:t>
      </w:r>
      <w:r w:rsidR="00264A64" w:rsidRPr="00415D05">
        <w:rPr>
          <w:rFonts w:ascii="Arial" w:hAnsi="Arial" w:cs="Arial"/>
          <w:color w:val="0070C0"/>
          <w:sz w:val="20"/>
          <w:szCs w:val="20"/>
        </w:rPr>
        <w:t xml:space="preserve">j </w:t>
      </w:r>
      <w:r w:rsidRPr="00415D05">
        <w:rPr>
          <w:rFonts w:ascii="Arial" w:hAnsi="Arial" w:cs="Arial"/>
          <w:sz w:val="20"/>
          <w:szCs w:val="20"/>
        </w:rPr>
        <w:t xml:space="preserve">naročniku predloži finančno zavarovanje za dobro izvedbo pogodbenih obveznosti. Sporazum se začne uporabljati s podpisom obeh strank. </w:t>
      </w:r>
    </w:p>
    <w:p w14:paraId="792D407B" w14:textId="77777777" w:rsidR="0077291A" w:rsidRPr="00415D05" w:rsidRDefault="0077291A" w:rsidP="007E5E08">
      <w:pPr>
        <w:pStyle w:val="NoSpacing"/>
        <w:ind w:right="-142"/>
        <w:jc w:val="both"/>
        <w:rPr>
          <w:rFonts w:ascii="Arial" w:hAnsi="Arial" w:cs="Arial"/>
          <w:sz w:val="20"/>
          <w:szCs w:val="20"/>
        </w:rPr>
      </w:pPr>
    </w:p>
    <w:p w14:paraId="07418B9D" w14:textId="114F252D" w:rsidR="007E5E08" w:rsidRPr="00415D05" w:rsidRDefault="00EA3E9E" w:rsidP="007E5E08">
      <w:pPr>
        <w:pStyle w:val="NoSpacing"/>
        <w:ind w:right="-142"/>
        <w:jc w:val="both"/>
        <w:rPr>
          <w:rFonts w:ascii="Arial" w:hAnsi="Arial" w:cs="Arial"/>
          <w:sz w:val="20"/>
          <w:szCs w:val="20"/>
        </w:rPr>
      </w:pPr>
      <w:r w:rsidRPr="00415D05">
        <w:rPr>
          <w:rFonts w:ascii="Arial" w:hAnsi="Arial" w:cs="Arial"/>
          <w:sz w:val="20"/>
          <w:szCs w:val="20"/>
        </w:rPr>
        <w:t>Okvirni s</w:t>
      </w:r>
      <w:r w:rsidR="007E5E08" w:rsidRPr="00415D05">
        <w:rPr>
          <w:rFonts w:ascii="Arial" w:hAnsi="Arial" w:cs="Arial"/>
          <w:sz w:val="20"/>
          <w:szCs w:val="20"/>
        </w:rPr>
        <w:t xml:space="preserve">porazum se sklepa za obdobje </w:t>
      </w:r>
      <w:r w:rsidR="001000BF">
        <w:rPr>
          <w:rFonts w:ascii="Arial" w:hAnsi="Arial" w:cs="Arial"/>
          <w:sz w:val="20"/>
          <w:szCs w:val="20"/>
        </w:rPr>
        <w:t>4</w:t>
      </w:r>
      <w:r w:rsidRPr="00415D05">
        <w:rPr>
          <w:rFonts w:ascii="Arial" w:hAnsi="Arial" w:cs="Arial"/>
          <w:sz w:val="20"/>
          <w:szCs w:val="20"/>
        </w:rPr>
        <w:t xml:space="preserve"> (</w:t>
      </w:r>
      <w:r w:rsidR="001000BF">
        <w:rPr>
          <w:rFonts w:ascii="Arial" w:hAnsi="Arial" w:cs="Arial"/>
          <w:sz w:val="20"/>
          <w:szCs w:val="20"/>
        </w:rPr>
        <w:t>štirih</w:t>
      </w:r>
      <w:r w:rsidRPr="00415D05">
        <w:rPr>
          <w:rFonts w:ascii="Arial" w:hAnsi="Arial" w:cs="Arial"/>
          <w:sz w:val="20"/>
          <w:szCs w:val="20"/>
        </w:rPr>
        <w:t xml:space="preserve">) </w:t>
      </w:r>
      <w:r w:rsidR="007E5E08" w:rsidRPr="00415D05">
        <w:rPr>
          <w:rFonts w:ascii="Arial" w:hAnsi="Arial" w:cs="Arial"/>
          <w:sz w:val="20"/>
          <w:szCs w:val="20"/>
        </w:rPr>
        <w:t>let.</w:t>
      </w:r>
    </w:p>
    <w:p w14:paraId="7A4BB4E1" w14:textId="45671C8A" w:rsidR="00264A64" w:rsidRPr="00415D05" w:rsidRDefault="00264A64" w:rsidP="007E5E08">
      <w:pPr>
        <w:pStyle w:val="NoSpacing"/>
        <w:ind w:right="-142"/>
        <w:jc w:val="both"/>
        <w:rPr>
          <w:rFonts w:ascii="Arial" w:hAnsi="Arial" w:cs="Arial"/>
          <w:sz w:val="20"/>
          <w:szCs w:val="20"/>
        </w:rPr>
      </w:pPr>
    </w:p>
    <w:p w14:paraId="40D35732" w14:textId="77777777" w:rsidR="007E5E08" w:rsidRPr="00415D05" w:rsidRDefault="007E5E08" w:rsidP="007E5E08">
      <w:pPr>
        <w:ind w:right="-142"/>
        <w:rPr>
          <w:rFonts w:ascii="Arial" w:hAnsi="Arial" w:cs="Arial"/>
          <w:sz w:val="20"/>
          <w:szCs w:val="20"/>
        </w:rPr>
      </w:pPr>
    </w:p>
    <w:tbl>
      <w:tblPr>
        <w:tblW w:w="8890" w:type="dxa"/>
        <w:tblLayout w:type="fixed"/>
        <w:tblCellMar>
          <w:left w:w="70" w:type="dxa"/>
          <w:right w:w="70" w:type="dxa"/>
        </w:tblCellMar>
        <w:tblLook w:val="0000" w:firstRow="0" w:lastRow="0" w:firstColumn="0" w:lastColumn="0" w:noHBand="0" w:noVBand="0"/>
      </w:tblPr>
      <w:tblGrid>
        <w:gridCol w:w="3670"/>
        <w:gridCol w:w="1440"/>
        <w:gridCol w:w="3780"/>
      </w:tblGrid>
      <w:tr w:rsidR="007E5E08" w:rsidRPr="00415D05" w14:paraId="764C8777" w14:textId="77777777" w:rsidTr="001739E6">
        <w:tc>
          <w:tcPr>
            <w:tcW w:w="3670" w:type="dxa"/>
            <w:tcBorders>
              <w:bottom w:val="single" w:sz="4" w:space="0" w:color="auto"/>
            </w:tcBorders>
          </w:tcPr>
          <w:p w14:paraId="06C4EEE3" w14:textId="20888F6A" w:rsidR="007E5E08" w:rsidRPr="00415D05" w:rsidRDefault="007E5E08" w:rsidP="001739E6">
            <w:pPr>
              <w:numPr>
                <w:ilvl w:val="12"/>
                <w:numId w:val="0"/>
              </w:numPr>
              <w:ind w:right="-142"/>
              <w:rPr>
                <w:rFonts w:ascii="Arial" w:hAnsi="Arial" w:cs="Arial"/>
                <w:sz w:val="20"/>
                <w:szCs w:val="20"/>
              </w:rPr>
            </w:pPr>
            <w:r w:rsidRPr="00415D05">
              <w:rPr>
                <w:rFonts w:ascii="Arial" w:hAnsi="Arial" w:cs="Arial"/>
                <w:sz w:val="20"/>
                <w:szCs w:val="20"/>
              </w:rPr>
              <w:t xml:space="preserve">V                  </w:t>
            </w:r>
            <w:r w:rsidR="00ED1217" w:rsidRPr="00415D05">
              <w:rPr>
                <w:rFonts w:ascii="Arial" w:hAnsi="Arial" w:cs="Arial"/>
                <w:sz w:val="20"/>
                <w:szCs w:val="20"/>
              </w:rPr>
              <w:t xml:space="preserve">                </w:t>
            </w:r>
            <w:r w:rsidRPr="00415D05">
              <w:rPr>
                <w:rFonts w:ascii="Arial" w:hAnsi="Arial" w:cs="Arial"/>
                <w:sz w:val="20"/>
                <w:szCs w:val="20"/>
              </w:rPr>
              <w:t xml:space="preserve"> ,dne</w:t>
            </w:r>
          </w:p>
        </w:tc>
        <w:tc>
          <w:tcPr>
            <w:tcW w:w="1440" w:type="dxa"/>
          </w:tcPr>
          <w:p w14:paraId="4C0D2626" w14:textId="77777777" w:rsidR="007E5E08" w:rsidRPr="00415D05" w:rsidRDefault="007E5E08" w:rsidP="001739E6">
            <w:pPr>
              <w:numPr>
                <w:ilvl w:val="12"/>
                <w:numId w:val="0"/>
              </w:numPr>
              <w:ind w:right="-142"/>
              <w:rPr>
                <w:rFonts w:ascii="Arial" w:hAnsi="Arial" w:cs="Arial"/>
                <w:sz w:val="20"/>
                <w:szCs w:val="20"/>
              </w:rPr>
            </w:pPr>
          </w:p>
        </w:tc>
        <w:tc>
          <w:tcPr>
            <w:tcW w:w="3780" w:type="dxa"/>
            <w:tcBorders>
              <w:bottom w:val="single" w:sz="4" w:space="0" w:color="auto"/>
            </w:tcBorders>
          </w:tcPr>
          <w:p w14:paraId="2F7D55AD" w14:textId="77777777" w:rsidR="007E5E08" w:rsidRPr="00415D05" w:rsidRDefault="007E5E08" w:rsidP="001739E6">
            <w:pPr>
              <w:numPr>
                <w:ilvl w:val="12"/>
                <w:numId w:val="0"/>
              </w:numPr>
              <w:ind w:right="-142"/>
              <w:rPr>
                <w:rFonts w:ascii="Arial" w:hAnsi="Arial" w:cs="Arial"/>
                <w:sz w:val="20"/>
                <w:szCs w:val="20"/>
              </w:rPr>
            </w:pPr>
            <w:r w:rsidRPr="00415D05">
              <w:rPr>
                <w:rFonts w:ascii="Arial" w:hAnsi="Arial" w:cs="Arial"/>
                <w:sz w:val="20"/>
                <w:szCs w:val="20"/>
              </w:rPr>
              <w:t xml:space="preserve">V Mariboru, dne </w:t>
            </w:r>
          </w:p>
        </w:tc>
      </w:tr>
      <w:tr w:rsidR="007E5E08" w:rsidRPr="00415D05" w14:paraId="383A2497" w14:textId="77777777" w:rsidTr="001739E6">
        <w:tc>
          <w:tcPr>
            <w:tcW w:w="3670" w:type="dxa"/>
            <w:tcBorders>
              <w:top w:val="single" w:sz="4" w:space="0" w:color="auto"/>
            </w:tcBorders>
          </w:tcPr>
          <w:p w14:paraId="70F5D438" w14:textId="77777777" w:rsidR="007E5E08" w:rsidRPr="00415D05" w:rsidRDefault="007E5E08" w:rsidP="007E5E08">
            <w:pPr>
              <w:numPr>
                <w:ilvl w:val="12"/>
                <w:numId w:val="0"/>
              </w:numPr>
              <w:spacing w:after="0"/>
              <w:ind w:right="-142"/>
              <w:rPr>
                <w:rFonts w:ascii="Arial" w:hAnsi="Arial" w:cs="Arial"/>
                <w:b/>
                <w:sz w:val="20"/>
                <w:szCs w:val="20"/>
              </w:rPr>
            </w:pPr>
          </w:p>
        </w:tc>
        <w:tc>
          <w:tcPr>
            <w:tcW w:w="1440" w:type="dxa"/>
          </w:tcPr>
          <w:p w14:paraId="21DB4914" w14:textId="77777777" w:rsidR="007E5E08" w:rsidRPr="00415D05" w:rsidRDefault="007E5E08" w:rsidP="001739E6">
            <w:pPr>
              <w:numPr>
                <w:ilvl w:val="12"/>
                <w:numId w:val="0"/>
              </w:numPr>
              <w:ind w:right="-142"/>
              <w:rPr>
                <w:rFonts w:ascii="Arial" w:hAnsi="Arial" w:cs="Arial"/>
                <w:sz w:val="20"/>
                <w:szCs w:val="20"/>
              </w:rPr>
            </w:pPr>
          </w:p>
        </w:tc>
        <w:tc>
          <w:tcPr>
            <w:tcW w:w="3780" w:type="dxa"/>
            <w:tcBorders>
              <w:top w:val="single" w:sz="4" w:space="0" w:color="auto"/>
            </w:tcBorders>
          </w:tcPr>
          <w:p w14:paraId="748F4AEC" w14:textId="77777777" w:rsidR="007E5E08" w:rsidRPr="00415D05" w:rsidRDefault="007E5E08" w:rsidP="001739E6">
            <w:pPr>
              <w:numPr>
                <w:ilvl w:val="12"/>
                <w:numId w:val="0"/>
              </w:numPr>
              <w:ind w:right="-142"/>
              <w:rPr>
                <w:rFonts w:ascii="Arial" w:hAnsi="Arial" w:cs="Arial"/>
                <w:b/>
                <w:sz w:val="20"/>
                <w:szCs w:val="20"/>
              </w:rPr>
            </w:pPr>
          </w:p>
        </w:tc>
      </w:tr>
      <w:tr w:rsidR="007E5E08" w:rsidRPr="00415D05" w14:paraId="22822FBC" w14:textId="77777777" w:rsidTr="005A3130">
        <w:tc>
          <w:tcPr>
            <w:tcW w:w="3670" w:type="dxa"/>
          </w:tcPr>
          <w:p w14:paraId="0CD27510" w14:textId="684732D1" w:rsidR="007E5E08" w:rsidRDefault="001000BF" w:rsidP="001739E6">
            <w:pPr>
              <w:pStyle w:val="NoSpacing"/>
              <w:ind w:right="-142"/>
              <w:rPr>
                <w:rFonts w:ascii="Arial" w:hAnsi="Arial" w:cs="Arial"/>
                <w:sz w:val="20"/>
                <w:szCs w:val="20"/>
              </w:rPr>
            </w:pPr>
            <w:r>
              <w:rPr>
                <w:rFonts w:ascii="Arial" w:hAnsi="Arial" w:cs="Arial"/>
                <w:sz w:val="20"/>
                <w:szCs w:val="20"/>
              </w:rPr>
              <w:t>Izvajalec:</w:t>
            </w:r>
          </w:p>
          <w:p w14:paraId="0E757B15" w14:textId="77777777" w:rsidR="001000BF" w:rsidRPr="00415D05" w:rsidRDefault="001000BF" w:rsidP="001739E6">
            <w:pPr>
              <w:pStyle w:val="NoSpacing"/>
              <w:ind w:right="-142"/>
              <w:rPr>
                <w:rFonts w:ascii="Arial" w:hAnsi="Arial" w:cs="Arial"/>
                <w:sz w:val="20"/>
                <w:szCs w:val="20"/>
              </w:rPr>
            </w:pPr>
          </w:p>
          <w:p w14:paraId="00E1A05D" w14:textId="77777777" w:rsidR="007E5E08" w:rsidRPr="00415D05" w:rsidRDefault="007E5E08" w:rsidP="001739E6">
            <w:pPr>
              <w:pStyle w:val="NoSpacing"/>
              <w:ind w:right="-142"/>
              <w:rPr>
                <w:rFonts w:ascii="Arial" w:hAnsi="Arial" w:cs="Arial"/>
                <w:sz w:val="20"/>
                <w:szCs w:val="20"/>
              </w:rPr>
            </w:pPr>
            <w:r w:rsidRPr="00415D05">
              <w:rPr>
                <w:rFonts w:ascii="Arial" w:hAnsi="Arial" w:cs="Arial"/>
                <w:sz w:val="20"/>
                <w:szCs w:val="20"/>
              </w:rPr>
              <w:t>Direktor(ica)</w:t>
            </w:r>
          </w:p>
          <w:p w14:paraId="6AD1B014" w14:textId="77777777" w:rsidR="007E5E08" w:rsidRPr="00415D05" w:rsidRDefault="007E5E08" w:rsidP="001739E6">
            <w:pPr>
              <w:pStyle w:val="NoSpacing"/>
              <w:ind w:right="-142"/>
              <w:rPr>
                <w:rFonts w:ascii="Arial" w:hAnsi="Arial" w:cs="Arial"/>
                <w:sz w:val="20"/>
                <w:szCs w:val="20"/>
              </w:rPr>
            </w:pPr>
          </w:p>
          <w:p w14:paraId="095CD420" w14:textId="6CD509E7" w:rsidR="007E5E08" w:rsidRPr="00415D05" w:rsidRDefault="007E5E08" w:rsidP="001739E6">
            <w:pPr>
              <w:numPr>
                <w:ilvl w:val="12"/>
                <w:numId w:val="0"/>
              </w:numPr>
              <w:ind w:right="-142"/>
              <w:rPr>
                <w:rFonts w:ascii="Arial" w:hAnsi="Arial" w:cs="Arial"/>
                <w:sz w:val="20"/>
                <w:szCs w:val="20"/>
              </w:rPr>
            </w:pPr>
          </w:p>
          <w:p w14:paraId="7A2BE283" w14:textId="77777777" w:rsidR="00A54183" w:rsidRPr="00415D05" w:rsidRDefault="00A54183" w:rsidP="00A54183">
            <w:pPr>
              <w:pStyle w:val="NoSpacing"/>
              <w:ind w:right="-142"/>
              <w:rPr>
                <w:rFonts w:ascii="Arial" w:hAnsi="Arial" w:cs="Arial"/>
                <w:sz w:val="20"/>
                <w:szCs w:val="20"/>
              </w:rPr>
            </w:pPr>
            <w:r w:rsidRPr="00415D05">
              <w:rPr>
                <w:rFonts w:ascii="Arial" w:hAnsi="Arial" w:cs="Arial"/>
                <w:sz w:val="20"/>
                <w:szCs w:val="20"/>
              </w:rPr>
              <w:t>_________________________________</w:t>
            </w:r>
          </w:p>
          <w:p w14:paraId="43E9C4B3" w14:textId="77777777" w:rsidR="00A54183" w:rsidRPr="00415D05" w:rsidRDefault="00A54183" w:rsidP="001739E6">
            <w:pPr>
              <w:numPr>
                <w:ilvl w:val="12"/>
                <w:numId w:val="0"/>
              </w:numPr>
              <w:ind w:right="-142"/>
              <w:rPr>
                <w:rFonts w:ascii="Arial" w:hAnsi="Arial" w:cs="Arial"/>
                <w:sz w:val="20"/>
                <w:szCs w:val="20"/>
              </w:rPr>
            </w:pPr>
          </w:p>
          <w:p w14:paraId="1675DC16" w14:textId="6627AFC3" w:rsidR="007E5E08" w:rsidRPr="00415D05" w:rsidRDefault="007E5E08" w:rsidP="001739E6">
            <w:pPr>
              <w:numPr>
                <w:ilvl w:val="12"/>
                <w:numId w:val="0"/>
              </w:numPr>
              <w:ind w:right="-142"/>
              <w:rPr>
                <w:rFonts w:ascii="Arial" w:hAnsi="Arial" w:cs="Arial"/>
                <w:b/>
                <w:sz w:val="20"/>
                <w:szCs w:val="20"/>
              </w:rPr>
            </w:pPr>
          </w:p>
        </w:tc>
        <w:tc>
          <w:tcPr>
            <w:tcW w:w="1440" w:type="dxa"/>
          </w:tcPr>
          <w:p w14:paraId="42890219" w14:textId="77777777" w:rsidR="007E5E08" w:rsidRPr="00415D05" w:rsidRDefault="007E5E08" w:rsidP="001739E6">
            <w:pPr>
              <w:numPr>
                <w:ilvl w:val="12"/>
                <w:numId w:val="0"/>
              </w:numPr>
              <w:ind w:right="-142"/>
              <w:rPr>
                <w:rFonts w:ascii="Arial" w:hAnsi="Arial" w:cs="Arial"/>
                <w:sz w:val="20"/>
                <w:szCs w:val="20"/>
              </w:rPr>
            </w:pPr>
          </w:p>
        </w:tc>
        <w:tc>
          <w:tcPr>
            <w:tcW w:w="3780" w:type="dxa"/>
          </w:tcPr>
          <w:p w14:paraId="1D224536" w14:textId="77777777" w:rsidR="007E5E08" w:rsidRPr="00415D05" w:rsidRDefault="007E5E08" w:rsidP="001739E6">
            <w:pPr>
              <w:pStyle w:val="NoSpacing"/>
              <w:ind w:right="-142"/>
              <w:rPr>
                <w:rFonts w:ascii="Arial" w:hAnsi="Arial" w:cs="Arial"/>
                <w:sz w:val="20"/>
                <w:szCs w:val="20"/>
              </w:rPr>
            </w:pPr>
            <w:r w:rsidRPr="00415D05">
              <w:rPr>
                <w:rFonts w:ascii="Arial" w:hAnsi="Arial" w:cs="Arial"/>
                <w:sz w:val="20"/>
                <w:szCs w:val="20"/>
              </w:rPr>
              <w:t>Naročnik:</w:t>
            </w:r>
          </w:p>
          <w:p w14:paraId="46C5F113" w14:textId="77777777" w:rsidR="007E5E08" w:rsidRPr="00415D05" w:rsidRDefault="007E5E08" w:rsidP="001739E6">
            <w:pPr>
              <w:pStyle w:val="NoSpacing"/>
              <w:ind w:right="-142"/>
              <w:rPr>
                <w:rFonts w:ascii="Arial" w:hAnsi="Arial" w:cs="Arial"/>
                <w:sz w:val="20"/>
                <w:szCs w:val="20"/>
              </w:rPr>
            </w:pPr>
          </w:p>
          <w:p w14:paraId="39A31294" w14:textId="08C5A041" w:rsidR="005A3130" w:rsidRPr="00415D05" w:rsidRDefault="001000BF" w:rsidP="001739E6">
            <w:pPr>
              <w:pStyle w:val="NoSpacing"/>
              <w:ind w:right="-142"/>
              <w:rPr>
                <w:rFonts w:ascii="Arial" w:hAnsi="Arial" w:cs="Arial"/>
                <w:sz w:val="20"/>
                <w:szCs w:val="20"/>
              </w:rPr>
            </w:pPr>
            <w:r>
              <w:rPr>
                <w:rFonts w:ascii="Arial" w:hAnsi="Arial" w:cs="Arial"/>
                <w:sz w:val="20"/>
                <w:szCs w:val="20"/>
              </w:rPr>
              <w:t>FKKT UM</w:t>
            </w:r>
          </w:p>
          <w:p w14:paraId="2580455A" w14:textId="179DDCD1" w:rsidR="005A3130" w:rsidRDefault="001000BF" w:rsidP="001739E6">
            <w:pPr>
              <w:pStyle w:val="NoSpacing"/>
              <w:ind w:right="-142"/>
              <w:rPr>
                <w:rFonts w:ascii="Arial" w:hAnsi="Arial" w:cs="Arial"/>
                <w:sz w:val="20"/>
                <w:szCs w:val="20"/>
              </w:rPr>
            </w:pPr>
            <w:r>
              <w:rPr>
                <w:rFonts w:ascii="Arial" w:hAnsi="Arial" w:cs="Arial"/>
                <w:sz w:val="20"/>
                <w:szCs w:val="20"/>
              </w:rPr>
              <w:t>p</w:t>
            </w:r>
            <w:r w:rsidR="005A3130" w:rsidRPr="00415D05">
              <w:rPr>
                <w:rFonts w:ascii="Arial" w:hAnsi="Arial" w:cs="Arial"/>
                <w:sz w:val="20"/>
                <w:szCs w:val="20"/>
              </w:rPr>
              <w:t>rof. dr. Zdravko K</w:t>
            </w:r>
            <w:r>
              <w:rPr>
                <w:rFonts w:ascii="Arial" w:hAnsi="Arial" w:cs="Arial"/>
                <w:sz w:val="20"/>
                <w:szCs w:val="20"/>
              </w:rPr>
              <w:t>ravanja, dekan</w:t>
            </w:r>
          </w:p>
          <w:p w14:paraId="1E2CFB72" w14:textId="77777777" w:rsidR="001000BF" w:rsidRPr="00415D05" w:rsidRDefault="001000BF" w:rsidP="001739E6">
            <w:pPr>
              <w:pStyle w:val="NoSpacing"/>
              <w:ind w:right="-142"/>
              <w:rPr>
                <w:rFonts w:ascii="Arial" w:hAnsi="Arial" w:cs="Arial"/>
                <w:sz w:val="20"/>
                <w:szCs w:val="20"/>
              </w:rPr>
            </w:pPr>
          </w:p>
          <w:p w14:paraId="6DCC083A" w14:textId="6C609F36" w:rsidR="005A3130" w:rsidRPr="00415D05" w:rsidRDefault="005A3130" w:rsidP="001739E6">
            <w:pPr>
              <w:pStyle w:val="NoSpacing"/>
              <w:ind w:right="-142"/>
              <w:rPr>
                <w:rFonts w:ascii="Arial" w:hAnsi="Arial" w:cs="Arial"/>
                <w:sz w:val="20"/>
                <w:szCs w:val="20"/>
              </w:rPr>
            </w:pPr>
            <w:r w:rsidRPr="00415D05">
              <w:rPr>
                <w:rFonts w:ascii="Arial" w:hAnsi="Arial" w:cs="Arial"/>
                <w:sz w:val="20"/>
                <w:szCs w:val="20"/>
              </w:rPr>
              <w:t>_________________________________</w:t>
            </w:r>
          </w:p>
          <w:p w14:paraId="1F9F7190" w14:textId="77777777" w:rsidR="005A3130" w:rsidRPr="00415D05" w:rsidRDefault="005A3130" w:rsidP="001739E6">
            <w:pPr>
              <w:pStyle w:val="NoSpacing"/>
              <w:ind w:right="-142"/>
              <w:rPr>
                <w:rFonts w:ascii="Arial" w:hAnsi="Arial" w:cs="Arial"/>
                <w:sz w:val="20"/>
                <w:szCs w:val="20"/>
              </w:rPr>
            </w:pPr>
          </w:p>
          <w:p w14:paraId="665B3FD6" w14:textId="5E29D4BD" w:rsidR="005A3130" w:rsidRPr="00415D05" w:rsidRDefault="005A3130" w:rsidP="001739E6">
            <w:pPr>
              <w:pStyle w:val="NoSpacing"/>
              <w:ind w:right="-142"/>
              <w:rPr>
                <w:rFonts w:ascii="Arial" w:hAnsi="Arial" w:cs="Arial"/>
                <w:sz w:val="20"/>
                <w:szCs w:val="20"/>
              </w:rPr>
            </w:pPr>
          </w:p>
          <w:p w14:paraId="5989E1A8" w14:textId="19A2E0DF" w:rsidR="005A3130" w:rsidRPr="00415D05" w:rsidRDefault="005A3130" w:rsidP="001739E6">
            <w:pPr>
              <w:pStyle w:val="NoSpacing"/>
              <w:ind w:right="-142"/>
              <w:rPr>
                <w:rFonts w:ascii="Arial" w:hAnsi="Arial" w:cs="Arial"/>
                <w:sz w:val="20"/>
                <w:szCs w:val="20"/>
              </w:rPr>
            </w:pPr>
          </w:p>
          <w:p w14:paraId="18999006" w14:textId="77777777" w:rsidR="005A3130" w:rsidRPr="00415D05" w:rsidRDefault="005A3130" w:rsidP="001739E6">
            <w:pPr>
              <w:pStyle w:val="NoSpacing"/>
              <w:ind w:right="-142"/>
              <w:rPr>
                <w:rFonts w:ascii="Arial" w:hAnsi="Arial" w:cs="Arial"/>
                <w:sz w:val="20"/>
                <w:szCs w:val="20"/>
              </w:rPr>
            </w:pPr>
          </w:p>
          <w:p w14:paraId="6F2611B5" w14:textId="088802ED" w:rsidR="007E5E08" w:rsidRPr="00415D05" w:rsidRDefault="007E5E08" w:rsidP="001000BF">
            <w:pPr>
              <w:pStyle w:val="NoSpacing"/>
              <w:ind w:right="-142"/>
              <w:rPr>
                <w:rFonts w:ascii="Arial" w:hAnsi="Arial" w:cs="Arial"/>
                <w:b/>
                <w:sz w:val="20"/>
                <w:szCs w:val="20"/>
              </w:rPr>
            </w:pPr>
          </w:p>
        </w:tc>
      </w:tr>
    </w:tbl>
    <w:p w14:paraId="20CB5F33" w14:textId="77777777" w:rsidR="007E5E08" w:rsidRPr="00415D05" w:rsidRDefault="007E5E08" w:rsidP="007E5E08">
      <w:pPr>
        <w:pStyle w:val="Header"/>
        <w:tabs>
          <w:tab w:val="clear" w:pos="9072"/>
          <w:tab w:val="left" w:pos="708"/>
        </w:tabs>
        <w:ind w:right="-142"/>
        <w:jc w:val="both"/>
        <w:rPr>
          <w:rFonts w:ascii="Arial" w:hAnsi="Arial" w:cs="Arial"/>
          <w:sz w:val="20"/>
          <w:szCs w:val="20"/>
        </w:rPr>
      </w:pPr>
      <w:r w:rsidRPr="00415D05">
        <w:rPr>
          <w:rFonts w:ascii="Arial" w:hAnsi="Arial" w:cs="Arial"/>
          <w:sz w:val="20"/>
          <w:szCs w:val="20"/>
        </w:rPr>
        <w:t>Priloge:</w:t>
      </w:r>
    </w:p>
    <w:p w14:paraId="4ABAD0B8" w14:textId="47DA7DED" w:rsidR="007425DC" w:rsidRPr="00415D05" w:rsidRDefault="00070C78" w:rsidP="007425DC">
      <w:pPr>
        <w:pStyle w:val="Header"/>
        <w:numPr>
          <w:ilvl w:val="0"/>
          <w:numId w:val="13"/>
        </w:numPr>
        <w:tabs>
          <w:tab w:val="clear" w:pos="9072"/>
          <w:tab w:val="left" w:pos="708"/>
        </w:tabs>
        <w:ind w:right="-142"/>
        <w:rPr>
          <w:rFonts w:ascii="Arial" w:hAnsi="Arial" w:cs="Arial"/>
          <w:sz w:val="20"/>
          <w:szCs w:val="20"/>
        </w:rPr>
      </w:pPr>
      <w:r>
        <w:rPr>
          <w:rFonts w:ascii="Arial" w:hAnsi="Arial" w:cs="Arial"/>
          <w:bCs/>
          <w:sz w:val="20"/>
          <w:szCs w:val="20"/>
        </w:rPr>
        <w:t>priloga</w:t>
      </w:r>
      <w:r w:rsidR="007425DC" w:rsidRPr="00415D05">
        <w:rPr>
          <w:rFonts w:ascii="Arial" w:hAnsi="Arial" w:cs="Arial"/>
          <w:bCs/>
          <w:sz w:val="20"/>
          <w:szCs w:val="20"/>
        </w:rPr>
        <w:t xml:space="preserve">: </w:t>
      </w:r>
      <w:r w:rsidR="007425DC" w:rsidRPr="00415D05">
        <w:rPr>
          <w:rFonts w:ascii="Arial" w:hAnsi="Arial" w:cs="Arial"/>
          <w:sz w:val="20"/>
          <w:szCs w:val="20"/>
        </w:rPr>
        <w:t xml:space="preserve">ponudbeni predračun za sklop </w:t>
      </w:r>
      <w:r w:rsidR="007425DC" w:rsidRPr="00415D05">
        <w:rPr>
          <w:rFonts w:ascii="Arial" w:hAnsi="Arial" w:cs="Arial"/>
          <w:sz w:val="20"/>
          <w:szCs w:val="20"/>
        </w:rPr>
        <w:fldChar w:fldCharType="begin">
          <w:ffData>
            <w:name w:val="Besedilo11"/>
            <w:enabled/>
            <w:calcOnExit w:val="0"/>
            <w:textInput/>
          </w:ffData>
        </w:fldChar>
      </w:r>
      <w:r w:rsidR="007425DC" w:rsidRPr="00415D05">
        <w:rPr>
          <w:rFonts w:ascii="Arial" w:hAnsi="Arial" w:cs="Arial"/>
          <w:sz w:val="20"/>
          <w:szCs w:val="20"/>
        </w:rPr>
        <w:instrText xml:space="preserve"> FORMTEXT </w:instrText>
      </w:r>
      <w:r w:rsidR="007425DC" w:rsidRPr="00415D05">
        <w:rPr>
          <w:rFonts w:ascii="Arial" w:hAnsi="Arial" w:cs="Arial"/>
          <w:sz w:val="20"/>
          <w:szCs w:val="20"/>
        </w:rPr>
      </w:r>
      <w:r w:rsidR="007425DC" w:rsidRPr="00415D05">
        <w:rPr>
          <w:rFonts w:ascii="Arial" w:hAnsi="Arial" w:cs="Arial"/>
          <w:sz w:val="20"/>
          <w:szCs w:val="20"/>
        </w:rPr>
        <w:fldChar w:fldCharType="separate"/>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sz w:val="20"/>
          <w:szCs w:val="20"/>
        </w:rPr>
        <w:fldChar w:fldCharType="end"/>
      </w:r>
      <w:r w:rsidR="007425DC" w:rsidRPr="00415D05">
        <w:rPr>
          <w:rFonts w:ascii="Arial" w:hAnsi="Arial" w:cs="Arial"/>
          <w:sz w:val="20"/>
          <w:szCs w:val="20"/>
        </w:rPr>
        <w:t xml:space="preserve">: </w:t>
      </w:r>
      <w:r w:rsidR="007425DC" w:rsidRPr="00415D05">
        <w:rPr>
          <w:rFonts w:ascii="Arial" w:hAnsi="Arial" w:cs="Arial"/>
          <w:sz w:val="20"/>
          <w:szCs w:val="20"/>
        </w:rPr>
        <w:fldChar w:fldCharType="begin">
          <w:ffData>
            <w:name w:val="Besedilo12"/>
            <w:enabled/>
            <w:calcOnExit w:val="0"/>
            <w:textInput/>
          </w:ffData>
        </w:fldChar>
      </w:r>
      <w:r w:rsidR="007425DC" w:rsidRPr="00415D05">
        <w:rPr>
          <w:rFonts w:ascii="Arial" w:hAnsi="Arial" w:cs="Arial"/>
          <w:sz w:val="20"/>
          <w:szCs w:val="20"/>
        </w:rPr>
        <w:instrText xml:space="preserve"> FORMTEXT </w:instrText>
      </w:r>
      <w:r w:rsidR="007425DC" w:rsidRPr="00415D05">
        <w:rPr>
          <w:rFonts w:ascii="Arial" w:hAnsi="Arial" w:cs="Arial"/>
          <w:sz w:val="20"/>
          <w:szCs w:val="20"/>
        </w:rPr>
      </w:r>
      <w:r w:rsidR="007425DC" w:rsidRPr="00415D05">
        <w:rPr>
          <w:rFonts w:ascii="Arial" w:hAnsi="Arial" w:cs="Arial"/>
          <w:sz w:val="20"/>
          <w:szCs w:val="20"/>
        </w:rPr>
        <w:fldChar w:fldCharType="separate"/>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noProof/>
          <w:sz w:val="20"/>
          <w:szCs w:val="20"/>
        </w:rPr>
        <w:t> </w:t>
      </w:r>
      <w:r w:rsidR="007425DC" w:rsidRPr="00415D05">
        <w:rPr>
          <w:rFonts w:ascii="Arial" w:hAnsi="Arial" w:cs="Arial"/>
          <w:sz w:val="20"/>
          <w:szCs w:val="20"/>
        </w:rPr>
        <w:fldChar w:fldCharType="end"/>
      </w:r>
    </w:p>
    <w:p w14:paraId="68B14B0B" w14:textId="77777777" w:rsidR="009765FD" w:rsidRPr="00415D05" w:rsidRDefault="009765FD" w:rsidP="00E90131">
      <w:pPr>
        <w:jc w:val="both"/>
        <w:rPr>
          <w:rFonts w:ascii="Arial" w:hAnsi="Arial" w:cs="Arial"/>
          <w:sz w:val="20"/>
          <w:szCs w:val="20"/>
        </w:rPr>
      </w:pPr>
    </w:p>
    <w:sectPr w:rsidR="009765FD" w:rsidRPr="00415D05" w:rsidSect="00962BBF">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FF8C" w14:textId="77777777" w:rsidR="004C0463" w:rsidRDefault="004C0463" w:rsidP="00BB5C4F">
      <w:pPr>
        <w:spacing w:after="0"/>
      </w:pPr>
      <w:r>
        <w:separator/>
      </w:r>
    </w:p>
  </w:endnote>
  <w:endnote w:type="continuationSeparator" w:id="0">
    <w:p w14:paraId="6463D253" w14:textId="77777777" w:rsidR="004C0463" w:rsidRDefault="004C0463"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panose1 w:val="00000000000000000000"/>
    <w:charset w:val="00"/>
    <w:family w:val="modern"/>
    <w:notTrueType/>
    <w:pitch w:val="variable"/>
    <w:sig w:usb0="A00000EF" w:usb1="0000004B" w:usb2="00000000" w:usb3="00000000" w:csb0="0000019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1EAB" w14:textId="0D47CB55" w:rsidR="00415D05" w:rsidRPr="003152D8" w:rsidRDefault="00415D05" w:rsidP="003152D8">
    <w:pPr>
      <w:pStyle w:val="Footer"/>
      <w:pBdr>
        <w:top w:val="single" w:sz="4" w:space="1" w:color="auto"/>
      </w:pBdr>
      <w:rPr>
        <w:rFonts w:cs="Calibri"/>
        <w:sz w:val="16"/>
        <w:szCs w:val="16"/>
      </w:rPr>
    </w:pPr>
    <w:r w:rsidRPr="003152D8">
      <w:rPr>
        <w:rFonts w:cs="Calibri"/>
        <w:sz w:val="16"/>
        <w:szCs w:val="16"/>
      </w:rPr>
      <w:t>302-XX – KEMLAB/MF/2021</w:t>
    </w:r>
    <w:r>
      <w:rPr>
        <w:sz w:val="16"/>
        <w:szCs w:val="16"/>
      </w:rPr>
      <w:tab/>
    </w:r>
    <w:r>
      <w:rPr>
        <w:sz w:val="16"/>
        <w:szCs w:val="16"/>
      </w:rPr>
      <w:tab/>
    </w:r>
    <w:r w:rsidRPr="007B5604">
      <w:rPr>
        <w:rFonts w:asciiTheme="minorHAnsi" w:hAnsiTheme="minorHAnsi" w:cstheme="minorHAnsi"/>
        <w:sz w:val="16"/>
        <w:szCs w:val="16"/>
      </w:rPr>
      <w:t xml:space="preserve">stran </w:t>
    </w:r>
    <w:r w:rsidRPr="007B5604">
      <w:rPr>
        <w:rFonts w:asciiTheme="minorHAnsi" w:hAnsiTheme="minorHAnsi" w:cstheme="minorHAnsi"/>
        <w:sz w:val="16"/>
        <w:szCs w:val="16"/>
      </w:rPr>
      <w:fldChar w:fldCharType="begin"/>
    </w:r>
    <w:r w:rsidRPr="007B5604">
      <w:rPr>
        <w:rFonts w:asciiTheme="minorHAnsi" w:hAnsiTheme="minorHAnsi" w:cstheme="minorHAnsi"/>
        <w:sz w:val="16"/>
        <w:szCs w:val="16"/>
      </w:rPr>
      <w:instrText xml:space="preserve"> PAGE  \* Arabic  \* MERGEFORMAT </w:instrText>
    </w:r>
    <w:r w:rsidRPr="007B5604">
      <w:rPr>
        <w:rFonts w:asciiTheme="minorHAnsi" w:hAnsiTheme="minorHAnsi" w:cstheme="minorHAnsi"/>
        <w:sz w:val="16"/>
        <w:szCs w:val="16"/>
      </w:rPr>
      <w:fldChar w:fldCharType="separate"/>
    </w:r>
    <w:r w:rsidR="00070C78">
      <w:rPr>
        <w:rFonts w:asciiTheme="minorHAnsi" w:hAnsiTheme="minorHAnsi" w:cstheme="minorHAnsi"/>
        <w:noProof/>
        <w:sz w:val="16"/>
        <w:szCs w:val="16"/>
      </w:rPr>
      <w:t>12</w:t>
    </w:r>
    <w:r w:rsidRPr="007B5604">
      <w:rPr>
        <w:rFonts w:asciiTheme="minorHAnsi" w:hAnsiTheme="minorHAnsi" w:cstheme="minorHAnsi"/>
        <w:sz w:val="16"/>
        <w:szCs w:val="16"/>
      </w:rPr>
      <w:fldChar w:fldCharType="end"/>
    </w:r>
    <w:r w:rsidRPr="007B5604">
      <w:rPr>
        <w:rFonts w:asciiTheme="minorHAnsi" w:hAnsiTheme="minorHAnsi" w:cstheme="minorHAnsi"/>
        <w:sz w:val="16"/>
        <w:szCs w:val="16"/>
      </w:rPr>
      <w:t>/</w:t>
    </w:r>
    <w:r w:rsidRPr="007B5604">
      <w:rPr>
        <w:rFonts w:asciiTheme="minorHAnsi" w:hAnsiTheme="minorHAnsi" w:cstheme="minorHAnsi"/>
        <w:sz w:val="16"/>
        <w:szCs w:val="16"/>
      </w:rPr>
      <w:fldChar w:fldCharType="begin"/>
    </w:r>
    <w:r w:rsidRPr="007B5604">
      <w:rPr>
        <w:rFonts w:asciiTheme="minorHAnsi" w:hAnsiTheme="minorHAnsi" w:cstheme="minorHAnsi"/>
        <w:sz w:val="16"/>
        <w:szCs w:val="16"/>
      </w:rPr>
      <w:instrText xml:space="preserve"> NUMPAGES  \* Arabic  \* MERGEFORMAT </w:instrText>
    </w:r>
    <w:r w:rsidRPr="007B5604">
      <w:rPr>
        <w:rFonts w:asciiTheme="minorHAnsi" w:hAnsiTheme="minorHAnsi" w:cstheme="minorHAnsi"/>
        <w:sz w:val="16"/>
        <w:szCs w:val="16"/>
      </w:rPr>
      <w:fldChar w:fldCharType="separate"/>
    </w:r>
    <w:r w:rsidR="00070C78">
      <w:rPr>
        <w:rFonts w:asciiTheme="minorHAnsi" w:hAnsiTheme="minorHAnsi" w:cstheme="minorHAnsi"/>
        <w:noProof/>
        <w:sz w:val="16"/>
        <w:szCs w:val="16"/>
      </w:rPr>
      <w:t>12</w:t>
    </w:r>
    <w:r w:rsidRPr="007B5604">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2E9F" w14:textId="56669EFF" w:rsidR="00415D05" w:rsidRPr="00C52FA3" w:rsidRDefault="00415D05" w:rsidP="00923931">
    <w:pPr>
      <w:pStyle w:val="Footer"/>
      <w:pBdr>
        <w:top w:val="single" w:sz="4" w:space="1" w:color="auto"/>
      </w:pBdr>
      <w:rPr>
        <w:rFonts w:asciiTheme="minorHAnsi" w:hAnsiTheme="minorHAnsi" w:cstheme="minorHAnsi"/>
        <w:sz w:val="16"/>
        <w:szCs w:val="16"/>
      </w:rPr>
    </w:pPr>
    <w:r>
      <w:rPr>
        <w:sz w:val="16"/>
        <w:szCs w:val="16"/>
      </w:rPr>
      <w:tab/>
    </w:r>
    <w:r>
      <w:rPr>
        <w:sz w:val="16"/>
        <w:szCs w:val="16"/>
      </w:rPr>
      <w:tab/>
      <w:t xml:space="preserve">  </w:t>
    </w:r>
    <w:r w:rsidRPr="007B5604">
      <w:rPr>
        <w:rFonts w:asciiTheme="minorHAnsi" w:hAnsiTheme="minorHAnsi" w:cstheme="minorHAnsi"/>
        <w:sz w:val="16"/>
        <w:szCs w:val="16"/>
      </w:rPr>
      <w:t xml:space="preserve">stran </w:t>
    </w:r>
    <w:r w:rsidRPr="007B5604">
      <w:rPr>
        <w:rFonts w:asciiTheme="minorHAnsi" w:hAnsiTheme="minorHAnsi" w:cstheme="minorHAnsi"/>
        <w:sz w:val="16"/>
        <w:szCs w:val="16"/>
      </w:rPr>
      <w:fldChar w:fldCharType="begin"/>
    </w:r>
    <w:r w:rsidRPr="007B5604">
      <w:rPr>
        <w:rFonts w:asciiTheme="minorHAnsi" w:hAnsiTheme="minorHAnsi" w:cstheme="minorHAnsi"/>
        <w:sz w:val="16"/>
        <w:szCs w:val="16"/>
      </w:rPr>
      <w:instrText xml:space="preserve"> PAGE  \* Arabic  \* MERGEFORMAT </w:instrText>
    </w:r>
    <w:r w:rsidRPr="007B5604">
      <w:rPr>
        <w:rFonts w:asciiTheme="minorHAnsi" w:hAnsiTheme="minorHAnsi" w:cstheme="minorHAnsi"/>
        <w:sz w:val="16"/>
        <w:szCs w:val="16"/>
      </w:rPr>
      <w:fldChar w:fldCharType="separate"/>
    </w:r>
    <w:r w:rsidR="00070C78">
      <w:rPr>
        <w:rFonts w:asciiTheme="minorHAnsi" w:hAnsiTheme="minorHAnsi" w:cstheme="minorHAnsi"/>
        <w:noProof/>
        <w:sz w:val="16"/>
        <w:szCs w:val="16"/>
      </w:rPr>
      <w:t>1</w:t>
    </w:r>
    <w:r w:rsidRPr="007B5604">
      <w:rPr>
        <w:rFonts w:asciiTheme="minorHAnsi" w:hAnsiTheme="minorHAnsi" w:cstheme="minorHAnsi"/>
        <w:sz w:val="16"/>
        <w:szCs w:val="16"/>
      </w:rPr>
      <w:fldChar w:fldCharType="end"/>
    </w:r>
    <w:r w:rsidRPr="007B5604">
      <w:rPr>
        <w:rFonts w:asciiTheme="minorHAnsi" w:hAnsiTheme="minorHAnsi" w:cstheme="minorHAnsi"/>
        <w:sz w:val="16"/>
        <w:szCs w:val="16"/>
      </w:rPr>
      <w:t>/</w:t>
    </w:r>
    <w:r w:rsidRPr="007B5604">
      <w:rPr>
        <w:rFonts w:asciiTheme="minorHAnsi" w:hAnsiTheme="minorHAnsi" w:cstheme="minorHAnsi"/>
        <w:sz w:val="16"/>
        <w:szCs w:val="16"/>
      </w:rPr>
      <w:fldChar w:fldCharType="begin"/>
    </w:r>
    <w:r w:rsidRPr="007B5604">
      <w:rPr>
        <w:rFonts w:asciiTheme="minorHAnsi" w:hAnsiTheme="minorHAnsi" w:cstheme="minorHAnsi"/>
        <w:sz w:val="16"/>
        <w:szCs w:val="16"/>
      </w:rPr>
      <w:instrText xml:space="preserve"> NUMPAGES  \* Arabic  \* MERGEFORMAT </w:instrText>
    </w:r>
    <w:r w:rsidRPr="007B5604">
      <w:rPr>
        <w:rFonts w:asciiTheme="minorHAnsi" w:hAnsiTheme="minorHAnsi" w:cstheme="minorHAnsi"/>
        <w:sz w:val="16"/>
        <w:szCs w:val="16"/>
      </w:rPr>
      <w:fldChar w:fldCharType="separate"/>
    </w:r>
    <w:r w:rsidR="00070C78">
      <w:rPr>
        <w:rFonts w:asciiTheme="minorHAnsi" w:hAnsiTheme="minorHAnsi" w:cstheme="minorHAnsi"/>
        <w:noProof/>
        <w:sz w:val="16"/>
        <w:szCs w:val="16"/>
      </w:rPr>
      <w:t>12</w:t>
    </w:r>
    <w:r w:rsidRPr="007B5604">
      <w:rPr>
        <w:rFonts w:asciiTheme="minorHAnsi" w:hAnsiTheme="minorHAnsi" w:cstheme="minorHAnsi"/>
        <w:sz w:val="16"/>
        <w:szCs w:val="16"/>
      </w:rPr>
      <w:fldChar w:fldCharType="end"/>
    </w:r>
  </w:p>
  <w:p w14:paraId="5ABE8897" w14:textId="296D7E83" w:rsidR="00415D05" w:rsidRPr="00923931" w:rsidRDefault="00415D05" w:rsidP="009239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E1DC" w14:textId="77777777" w:rsidR="004C0463" w:rsidRDefault="004C0463" w:rsidP="00BB5C4F">
      <w:pPr>
        <w:spacing w:after="0"/>
      </w:pPr>
      <w:r>
        <w:separator/>
      </w:r>
    </w:p>
  </w:footnote>
  <w:footnote w:type="continuationSeparator" w:id="0">
    <w:p w14:paraId="18ECE1EC" w14:textId="77777777" w:rsidR="004C0463" w:rsidRDefault="004C0463"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4AC7" w14:textId="158BF040" w:rsidR="00415D05" w:rsidRPr="001000BF" w:rsidRDefault="001000BF" w:rsidP="001000BF">
    <w:pPr>
      <w:pStyle w:val="Header"/>
      <w:jc w:val="center"/>
    </w:pPr>
    <w:r>
      <w:rPr>
        <w:noProof/>
        <w:lang w:eastAsia="sl-SI"/>
      </w:rPr>
      <w:drawing>
        <wp:inline distT="0" distB="0" distL="0" distR="0" wp14:anchorId="348C7196" wp14:editId="0AEE5306">
          <wp:extent cx="1743075" cy="971550"/>
          <wp:effectExtent l="0" t="0" r="0" b="0"/>
          <wp:docPr id="1" name="Picture 1"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A03"/>
    <w:multiLevelType w:val="hybridMultilevel"/>
    <w:tmpl w:val="52C820E2"/>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083EE0"/>
    <w:multiLevelType w:val="hybridMultilevel"/>
    <w:tmpl w:val="99B06BE4"/>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F413C7"/>
    <w:multiLevelType w:val="hybridMultilevel"/>
    <w:tmpl w:val="998CFFEA"/>
    <w:lvl w:ilvl="0" w:tplc="FFA4E758">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2B5B8A"/>
    <w:multiLevelType w:val="hybridMultilevel"/>
    <w:tmpl w:val="4E14B846"/>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53498F"/>
    <w:multiLevelType w:val="hybridMultilevel"/>
    <w:tmpl w:val="5A6C4FAA"/>
    <w:lvl w:ilvl="0" w:tplc="CD20CD32">
      <w:start w:val="1"/>
      <w:numFmt w:val="decimal"/>
      <w:lvlText w:val="%1."/>
      <w:lvlJc w:val="left"/>
      <w:pPr>
        <w:ind w:left="720" w:hanging="360"/>
      </w:pPr>
      <w:rPr>
        <w:rFonts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23091"/>
    <w:multiLevelType w:val="hybridMultilevel"/>
    <w:tmpl w:val="8894044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1B648D"/>
    <w:multiLevelType w:val="hybridMultilevel"/>
    <w:tmpl w:val="8796FA34"/>
    <w:lvl w:ilvl="0" w:tplc="36B654BA">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057C4"/>
    <w:multiLevelType w:val="hybridMultilevel"/>
    <w:tmpl w:val="EAF45468"/>
    <w:lvl w:ilvl="0" w:tplc="6AF6FFC4">
      <w:start w:val="1"/>
      <w:numFmt w:val="decimal"/>
      <w:lvlText w:val="%1."/>
      <w:lvlJc w:val="left"/>
      <w:pPr>
        <w:ind w:left="720" w:hanging="360"/>
      </w:pPr>
      <w:rPr>
        <w:rFonts w:hint="default"/>
        <w:b w:val="0"/>
        <w:bCs/>
        <w:color w:val="auto"/>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2922F2"/>
    <w:multiLevelType w:val="hybridMultilevel"/>
    <w:tmpl w:val="AD68FF50"/>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B52D48"/>
    <w:multiLevelType w:val="hybridMultilevel"/>
    <w:tmpl w:val="C9FEB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EC5C2A"/>
    <w:multiLevelType w:val="hybridMultilevel"/>
    <w:tmpl w:val="F0C4385A"/>
    <w:lvl w:ilvl="0" w:tplc="FFFFFFFF">
      <w:numFmt w:val="bullet"/>
      <w:lvlText w:val="-"/>
      <w:lvlJc w:val="left"/>
      <w:pPr>
        <w:ind w:left="720" w:hanging="360"/>
      </w:pPr>
      <w:rPr>
        <w:rFonts w:ascii="Calibri" w:eastAsia="Times New Roman" w:hAnsi="Calibri" w:cs="SL Dutch"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0C167E"/>
    <w:multiLevelType w:val="hybridMultilevel"/>
    <w:tmpl w:val="7E7E048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DA7D13"/>
    <w:multiLevelType w:val="hybridMultilevel"/>
    <w:tmpl w:val="35BCD23C"/>
    <w:lvl w:ilvl="0" w:tplc="04240001">
      <w:start w:val="1"/>
      <w:numFmt w:val="bullet"/>
      <w:lvlText w:val=""/>
      <w:lvlJc w:val="left"/>
      <w:pPr>
        <w:ind w:left="726" w:hanging="360"/>
      </w:pPr>
      <w:rPr>
        <w:rFonts w:ascii="Symbol" w:hAnsi="Symbol" w:hint="default"/>
      </w:rPr>
    </w:lvl>
    <w:lvl w:ilvl="1" w:tplc="04240003" w:tentative="1">
      <w:start w:val="1"/>
      <w:numFmt w:val="bullet"/>
      <w:lvlText w:val="o"/>
      <w:lvlJc w:val="left"/>
      <w:pPr>
        <w:ind w:left="1446" w:hanging="360"/>
      </w:pPr>
      <w:rPr>
        <w:rFonts w:ascii="Courier New" w:hAnsi="Courier New" w:cs="Courier New" w:hint="default"/>
      </w:rPr>
    </w:lvl>
    <w:lvl w:ilvl="2" w:tplc="04240005" w:tentative="1">
      <w:start w:val="1"/>
      <w:numFmt w:val="bullet"/>
      <w:lvlText w:val=""/>
      <w:lvlJc w:val="left"/>
      <w:pPr>
        <w:ind w:left="2166" w:hanging="360"/>
      </w:pPr>
      <w:rPr>
        <w:rFonts w:ascii="Wingdings" w:hAnsi="Wingdings" w:hint="default"/>
      </w:rPr>
    </w:lvl>
    <w:lvl w:ilvl="3" w:tplc="04240001" w:tentative="1">
      <w:start w:val="1"/>
      <w:numFmt w:val="bullet"/>
      <w:lvlText w:val=""/>
      <w:lvlJc w:val="left"/>
      <w:pPr>
        <w:ind w:left="2886" w:hanging="360"/>
      </w:pPr>
      <w:rPr>
        <w:rFonts w:ascii="Symbol" w:hAnsi="Symbol" w:hint="default"/>
      </w:rPr>
    </w:lvl>
    <w:lvl w:ilvl="4" w:tplc="04240003" w:tentative="1">
      <w:start w:val="1"/>
      <w:numFmt w:val="bullet"/>
      <w:lvlText w:val="o"/>
      <w:lvlJc w:val="left"/>
      <w:pPr>
        <w:ind w:left="3606" w:hanging="360"/>
      </w:pPr>
      <w:rPr>
        <w:rFonts w:ascii="Courier New" w:hAnsi="Courier New" w:cs="Courier New" w:hint="default"/>
      </w:rPr>
    </w:lvl>
    <w:lvl w:ilvl="5" w:tplc="04240005" w:tentative="1">
      <w:start w:val="1"/>
      <w:numFmt w:val="bullet"/>
      <w:lvlText w:val=""/>
      <w:lvlJc w:val="left"/>
      <w:pPr>
        <w:ind w:left="4326" w:hanging="360"/>
      </w:pPr>
      <w:rPr>
        <w:rFonts w:ascii="Wingdings" w:hAnsi="Wingdings" w:hint="default"/>
      </w:rPr>
    </w:lvl>
    <w:lvl w:ilvl="6" w:tplc="04240001" w:tentative="1">
      <w:start w:val="1"/>
      <w:numFmt w:val="bullet"/>
      <w:lvlText w:val=""/>
      <w:lvlJc w:val="left"/>
      <w:pPr>
        <w:ind w:left="5046" w:hanging="360"/>
      </w:pPr>
      <w:rPr>
        <w:rFonts w:ascii="Symbol" w:hAnsi="Symbol" w:hint="default"/>
      </w:rPr>
    </w:lvl>
    <w:lvl w:ilvl="7" w:tplc="04240003" w:tentative="1">
      <w:start w:val="1"/>
      <w:numFmt w:val="bullet"/>
      <w:lvlText w:val="o"/>
      <w:lvlJc w:val="left"/>
      <w:pPr>
        <w:ind w:left="5766" w:hanging="360"/>
      </w:pPr>
      <w:rPr>
        <w:rFonts w:ascii="Courier New" w:hAnsi="Courier New" w:cs="Courier New" w:hint="default"/>
      </w:rPr>
    </w:lvl>
    <w:lvl w:ilvl="8" w:tplc="04240005" w:tentative="1">
      <w:start w:val="1"/>
      <w:numFmt w:val="bullet"/>
      <w:lvlText w:val=""/>
      <w:lvlJc w:val="left"/>
      <w:pPr>
        <w:ind w:left="6486" w:hanging="360"/>
      </w:pPr>
      <w:rPr>
        <w:rFonts w:ascii="Wingdings" w:hAnsi="Wingdings" w:hint="default"/>
      </w:rPr>
    </w:lvl>
  </w:abstractNum>
  <w:abstractNum w:abstractNumId="13" w15:restartNumberingAfterBreak="0">
    <w:nsid w:val="23995C0C"/>
    <w:multiLevelType w:val="hybridMultilevel"/>
    <w:tmpl w:val="6394A548"/>
    <w:lvl w:ilvl="0" w:tplc="49E0A4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57401A"/>
    <w:multiLevelType w:val="hybridMultilevel"/>
    <w:tmpl w:val="C1AC8A4E"/>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695C4A"/>
    <w:multiLevelType w:val="hybridMultilevel"/>
    <w:tmpl w:val="A57C0972"/>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6269D0"/>
    <w:multiLevelType w:val="hybridMultilevel"/>
    <w:tmpl w:val="22706B8E"/>
    <w:lvl w:ilvl="0" w:tplc="E29C1FB0">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103FA7"/>
    <w:multiLevelType w:val="hybridMultilevel"/>
    <w:tmpl w:val="55D8D4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38822E8"/>
    <w:multiLevelType w:val="hybridMultilevel"/>
    <w:tmpl w:val="9306C80E"/>
    <w:lvl w:ilvl="0" w:tplc="04240001">
      <w:start w:val="1"/>
      <w:numFmt w:val="bullet"/>
      <w:lvlText w:val=""/>
      <w:lvlJc w:val="left"/>
      <w:pPr>
        <w:ind w:left="644" w:hanging="360"/>
      </w:pPr>
      <w:rPr>
        <w:rFonts w:ascii="Symbol" w:hAnsi="Symbol" w:hint="default"/>
        <w:sz w:val="16"/>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9"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5E43ABB"/>
    <w:multiLevelType w:val="hybridMultilevel"/>
    <w:tmpl w:val="584A8D80"/>
    <w:lvl w:ilvl="0" w:tplc="EF2894C2">
      <w:start w:val="1"/>
      <w:numFmt w:val="upperRoman"/>
      <w:lvlText w:val="%1."/>
      <w:lvlJc w:val="left"/>
      <w:pPr>
        <w:ind w:left="1080" w:hanging="720"/>
      </w:pPr>
      <w:rPr>
        <w:rFonts w:asciiTheme="minorHAnsi" w:hAnsiTheme="minorHAnsi" w:cstheme="minorHAnsi" w:hint="default"/>
        <w:b/>
        <w:i w:val="0"/>
        <w:i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0D29A8"/>
    <w:multiLevelType w:val="hybridMultilevel"/>
    <w:tmpl w:val="42D4559C"/>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287D27"/>
    <w:multiLevelType w:val="hybridMultilevel"/>
    <w:tmpl w:val="36C22FD8"/>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66655D"/>
    <w:multiLevelType w:val="hybridMultilevel"/>
    <w:tmpl w:val="DBB8C2BC"/>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6A151C"/>
    <w:multiLevelType w:val="hybridMultilevel"/>
    <w:tmpl w:val="0C72F3E8"/>
    <w:lvl w:ilvl="0" w:tplc="04240001">
      <w:start w:val="1"/>
      <w:numFmt w:val="bullet"/>
      <w:lvlText w:val=""/>
      <w:lvlJc w:val="left"/>
      <w:pPr>
        <w:ind w:left="711" w:hanging="705"/>
      </w:pPr>
      <w:rPr>
        <w:rFonts w:ascii="Symbol" w:hAnsi="Symbol" w:hint="default"/>
      </w:rPr>
    </w:lvl>
    <w:lvl w:ilvl="1" w:tplc="04240003" w:tentative="1">
      <w:start w:val="1"/>
      <w:numFmt w:val="bullet"/>
      <w:lvlText w:val="o"/>
      <w:lvlJc w:val="left"/>
      <w:pPr>
        <w:ind w:left="1086" w:hanging="360"/>
      </w:pPr>
      <w:rPr>
        <w:rFonts w:ascii="Courier New" w:hAnsi="Courier New" w:cs="Courier New" w:hint="default"/>
      </w:rPr>
    </w:lvl>
    <w:lvl w:ilvl="2" w:tplc="04240005" w:tentative="1">
      <w:start w:val="1"/>
      <w:numFmt w:val="bullet"/>
      <w:lvlText w:val=""/>
      <w:lvlJc w:val="left"/>
      <w:pPr>
        <w:ind w:left="1806" w:hanging="360"/>
      </w:pPr>
      <w:rPr>
        <w:rFonts w:ascii="Wingdings" w:hAnsi="Wingdings" w:hint="default"/>
      </w:rPr>
    </w:lvl>
    <w:lvl w:ilvl="3" w:tplc="04240001" w:tentative="1">
      <w:start w:val="1"/>
      <w:numFmt w:val="bullet"/>
      <w:lvlText w:val=""/>
      <w:lvlJc w:val="left"/>
      <w:pPr>
        <w:ind w:left="2526" w:hanging="360"/>
      </w:pPr>
      <w:rPr>
        <w:rFonts w:ascii="Symbol" w:hAnsi="Symbol" w:hint="default"/>
      </w:rPr>
    </w:lvl>
    <w:lvl w:ilvl="4" w:tplc="04240003" w:tentative="1">
      <w:start w:val="1"/>
      <w:numFmt w:val="bullet"/>
      <w:lvlText w:val="o"/>
      <w:lvlJc w:val="left"/>
      <w:pPr>
        <w:ind w:left="3246" w:hanging="360"/>
      </w:pPr>
      <w:rPr>
        <w:rFonts w:ascii="Courier New" w:hAnsi="Courier New" w:cs="Courier New" w:hint="default"/>
      </w:rPr>
    </w:lvl>
    <w:lvl w:ilvl="5" w:tplc="04240005" w:tentative="1">
      <w:start w:val="1"/>
      <w:numFmt w:val="bullet"/>
      <w:lvlText w:val=""/>
      <w:lvlJc w:val="left"/>
      <w:pPr>
        <w:ind w:left="3966" w:hanging="360"/>
      </w:pPr>
      <w:rPr>
        <w:rFonts w:ascii="Wingdings" w:hAnsi="Wingdings" w:hint="default"/>
      </w:rPr>
    </w:lvl>
    <w:lvl w:ilvl="6" w:tplc="04240001" w:tentative="1">
      <w:start w:val="1"/>
      <w:numFmt w:val="bullet"/>
      <w:lvlText w:val=""/>
      <w:lvlJc w:val="left"/>
      <w:pPr>
        <w:ind w:left="4686" w:hanging="360"/>
      </w:pPr>
      <w:rPr>
        <w:rFonts w:ascii="Symbol" w:hAnsi="Symbol" w:hint="default"/>
      </w:rPr>
    </w:lvl>
    <w:lvl w:ilvl="7" w:tplc="04240003" w:tentative="1">
      <w:start w:val="1"/>
      <w:numFmt w:val="bullet"/>
      <w:lvlText w:val="o"/>
      <w:lvlJc w:val="left"/>
      <w:pPr>
        <w:ind w:left="5406" w:hanging="360"/>
      </w:pPr>
      <w:rPr>
        <w:rFonts w:ascii="Courier New" w:hAnsi="Courier New" w:cs="Courier New" w:hint="default"/>
      </w:rPr>
    </w:lvl>
    <w:lvl w:ilvl="8" w:tplc="04240005" w:tentative="1">
      <w:start w:val="1"/>
      <w:numFmt w:val="bullet"/>
      <w:lvlText w:val=""/>
      <w:lvlJc w:val="left"/>
      <w:pPr>
        <w:ind w:left="6126" w:hanging="360"/>
      </w:pPr>
      <w:rPr>
        <w:rFonts w:ascii="Wingdings" w:hAnsi="Wingdings" w:hint="default"/>
      </w:rPr>
    </w:lvl>
  </w:abstractNum>
  <w:abstractNum w:abstractNumId="25" w15:restartNumberingAfterBreak="0">
    <w:nsid w:val="46835D5C"/>
    <w:multiLevelType w:val="hybridMultilevel"/>
    <w:tmpl w:val="BC8244C6"/>
    <w:lvl w:ilvl="0" w:tplc="0424000F">
      <w:start w:val="1"/>
      <w:numFmt w:val="decimal"/>
      <w:lvlText w:val="%1."/>
      <w:lvlJc w:val="left"/>
      <w:pPr>
        <w:ind w:left="720" w:hanging="360"/>
      </w:pPr>
      <w:rPr>
        <w:rFonts w:hint="default"/>
      </w:rPr>
    </w:lvl>
    <w:lvl w:ilvl="1" w:tplc="C91CF1CE">
      <w:numFmt w:val="bullet"/>
      <w:lvlText w:val="-"/>
      <w:lvlJc w:val="left"/>
      <w:pPr>
        <w:tabs>
          <w:tab w:val="num" w:pos="1420"/>
        </w:tabs>
        <w:ind w:left="1420" w:hanging="340"/>
      </w:pPr>
      <w:rPr>
        <w:rFonts w:ascii="Century Gothic" w:eastAsia="Helvetica" w:hAnsi="Century Gothic" w:cs="Helvetic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7967A33"/>
    <w:multiLevelType w:val="hybridMultilevel"/>
    <w:tmpl w:val="44A4C13A"/>
    <w:lvl w:ilvl="0" w:tplc="36B654BA">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56BB4"/>
    <w:multiLevelType w:val="hybridMultilevel"/>
    <w:tmpl w:val="0D4214C8"/>
    <w:lvl w:ilvl="0" w:tplc="92DC99B4">
      <w:start w:val="16"/>
      <w:numFmt w:val="decimal"/>
      <w:lvlText w:val="%1."/>
      <w:lvlJc w:val="left"/>
      <w:pPr>
        <w:ind w:left="540" w:hanging="360"/>
      </w:pPr>
      <w:rPr>
        <w:rFonts w:eastAsia="Times New Roman"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8" w15:restartNumberingAfterBreak="0">
    <w:nsid w:val="4E746BB9"/>
    <w:multiLevelType w:val="hybridMultilevel"/>
    <w:tmpl w:val="84460298"/>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0F56F3"/>
    <w:multiLevelType w:val="hybridMultilevel"/>
    <w:tmpl w:val="F74C9F76"/>
    <w:lvl w:ilvl="0" w:tplc="56080398">
      <w:numFmt w:val="bullet"/>
      <w:lvlText w:val="-"/>
      <w:lvlJc w:val="left"/>
      <w:pPr>
        <w:ind w:left="720" w:hanging="360"/>
      </w:pPr>
      <w:rPr>
        <w:rFonts w:ascii="Calibri" w:eastAsia="Calibri" w:hAnsi="Calibri" w:cs="Times New Roman" w:hint="default"/>
      </w:rPr>
    </w:lvl>
    <w:lvl w:ilvl="1" w:tplc="BB8C6FC4">
      <w:numFmt w:val="bullet"/>
      <w:lvlText w:val="̶"/>
      <w:lvlJc w:val="left"/>
      <w:pPr>
        <w:ind w:left="1440" w:hanging="360"/>
      </w:pPr>
      <w:rPr>
        <w:rFonts w:ascii="Calibri" w:eastAsia="Times New Roman"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EF073F"/>
    <w:multiLevelType w:val="hybridMultilevel"/>
    <w:tmpl w:val="99000D9C"/>
    <w:lvl w:ilvl="0" w:tplc="3B20A7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CF7666"/>
    <w:multiLevelType w:val="singleLevel"/>
    <w:tmpl w:val="36B654BA"/>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EF11AD6"/>
    <w:multiLevelType w:val="hybridMultilevel"/>
    <w:tmpl w:val="6F12A01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FF03EB7"/>
    <w:multiLevelType w:val="hybridMultilevel"/>
    <w:tmpl w:val="CE7CFF54"/>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245B75"/>
    <w:multiLevelType w:val="hybridMultilevel"/>
    <w:tmpl w:val="C254C448"/>
    <w:lvl w:ilvl="0" w:tplc="BB4E448A">
      <w:numFmt w:val="bullet"/>
      <w:lvlText w:val="-"/>
      <w:lvlJc w:val="left"/>
      <w:pPr>
        <w:ind w:left="720" w:hanging="360"/>
      </w:pPr>
      <w:rPr>
        <w:rFonts w:ascii="Calibri" w:eastAsia="Times New Roman" w:hAnsi="Calibri" w:cs="Calibri" w:hint="default"/>
        <w:w w:val="10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3A2F75"/>
    <w:multiLevelType w:val="hybridMultilevel"/>
    <w:tmpl w:val="3F7A7E48"/>
    <w:lvl w:ilvl="0" w:tplc="49E0A4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5E0795"/>
    <w:multiLevelType w:val="hybridMultilevel"/>
    <w:tmpl w:val="5C12B996"/>
    <w:lvl w:ilvl="0" w:tplc="36B654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50A45F7"/>
    <w:multiLevelType w:val="hybridMultilevel"/>
    <w:tmpl w:val="EF402DE2"/>
    <w:lvl w:ilvl="0" w:tplc="8CFC31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B536BBF"/>
    <w:multiLevelType w:val="hybridMultilevel"/>
    <w:tmpl w:val="5F0A7022"/>
    <w:lvl w:ilvl="0" w:tplc="CD20CD32">
      <w:start w:val="1"/>
      <w:numFmt w:val="decimal"/>
      <w:lvlText w:val="%1."/>
      <w:lvlJc w:val="left"/>
      <w:pPr>
        <w:ind w:left="720" w:hanging="360"/>
      </w:pPr>
      <w:rPr>
        <w:rFonts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D03CA4"/>
    <w:multiLevelType w:val="hybridMultilevel"/>
    <w:tmpl w:val="5E80AEDE"/>
    <w:lvl w:ilvl="0" w:tplc="BB8C6FC4">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272E3B"/>
    <w:multiLevelType w:val="hybridMultilevel"/>
    <w:tmpl w:val="5E10223E"/>
    <w:lvl w:ilvl="0" w:tplc="36B654B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424CB"/>
    <w:multiLevelType w:val="hybridMultilevel"/>
    <w:tmpl w:val="01FC9920"/>
    <w:lvl w:ilvl="0" w:tplc="976C8060">
      <w:start w:val="1"/>
      <w:numFmt w:val="decimal"/>
      <w:lvlText w:val="%1."/>
      <w:lvlJc w:val="left"/>
      <w:pPr>
        <w:ind w:left="720" w:hanging="360"/>
      </w:pPr>
      <w:rPr>
        <w:rFonts w:hint="default"/>
        <w:b w:val="0"/>
        <w:bCs/>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7"/>
  </w:num>
  <w:num w:numId="3">
    <w:abstractNumId w:val="26"/>
  </w:num>
  <w:num w:numId="4">
    <w:abstractNumId w:val="40"/>
  </w:num>
  <w:num w:numId="5">
    <w:abstractNumId w:val="18"/>
  </w:num>
  <w:num w:numId="6">
    <w:abstractNumId w:val="2"/>
  </w:num>
  <w:num w:numId="7">
    <w:abstractNumId w:val="12"/>
  </w:num>
  <w:num w:numId="8">
    <w:abstractNumId w:val="10"/>
  </w:num>
  <w:num w:numId="9">
    <w:abstractNumId w:val="17"/>
  </w:num>
  <w:num w:numId="10">
    <w:abstractNumId w:val="9"/>
  </w:num>
  <w:num w:numId="11">
    <w:abstractNumId w:val="24"/>
  </w:num>
  <w:num w:numId="12">
    <w:abstractNumId w:val="27"/>
  </w:num>
  <w:num w:numId="13">
    <w:abstractNumId w:val="3"/>
  </w:num>
  <w:num w:numId="14">
    <w:abstractNumId w:val="34"/>
  </w:num>
  <w:num w:numId="15">
    <w:abstractNumId w:val="16"/>
  </w:num>
  <w:num w:numId="16">
    <w:abstractNumId w:val="35"/>
  </w:num>
  <w:num w:numId="17">
    <w:abstractNumId w:val="5"/>
  </w:num>
  <w:num w:numId="18">
    <w:abstractNumId w:val="13"/>
  </w:num>
  <w:num w:numId="19">
    <w:abstractNumId w:val="20"/>
  </w:num>
  <w:num w:numId="20">
    <w:abstractNumId w:val="25"/>
  </w:num>
  <w:num w:numId="21">
    <w:abstractNumId w:val="8"/>
  </w:num>
  <w:num w:numId="22">
    <w:abstractNumId w:val="11"/>
  </w:num>
  <w:num w:numId="23">
    <w:abstractNumId w:val="32"/>
  </w:num>
  <w:num w:numId="24">
    <w:abstractNumId w:val="36"/>
  </w:num>
  <w:num w:numId="25">
    <w:abstractNumId w:val="31"/>
  </w:num>
  <w:num w:numId="26">
    <w:abstractNumId w:val="39"/>
  </w:num>
  <w:num w:numId="27">
    <w:abstractNumId w:val="29"/>
  </w:num>
  <w:num w:numId="28">
    <w:abstractNumId w:val="30"/>
  </w:num>
  <w:num w:numId="29">
    <w:abstractNumId w:val="6"/>
  </w:num>
  <w:num w:numId="30">
    <w:abstractNumId w:val="4"/>
  </w:num>
  <w:num w:numId="31">
    <w:abstractNumId w:val="38"/>
  </w:num>
  <w:num w:numId="32">
    <w:abstractNumId w:val="15"/>
  </w:num>
  <w:num w:numId="33">
    <w:abstractNumId w:val="37"/>
  </w:num>
  <w:num w:numId="34">
    <w:abstractNumId w:val="1"/>
  </w:num>
  <w:num w:numId="35">
    <w:abstractNumId w:val="33"/>
  </w:num>
  <w:num w:numId="36">
    <w:abstractNumId w:val="41"/>
  </w:num>
  <w:num w:numId="37">
    <w:abstractNumId w:val="14"/>
  </w:num>
  <w:num w:numId="38">
    <w:abstractNumId w:val="23"/>
  </w:num>
  <w:num w:numId="39">
    <w:abstractNumId w:val="0"/>
  </w:num>
  <w:num w:numId="40">
    <w:abstractNumId w:val="22"/>
  </w:num>
  <w:num w:numId="41">
    <w:abstractNumId w:val="28"/>
  </w:num>
  <w:num w:numId="4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8"/>
    <w:rsid w:val="00003667"/>
    <w:rsid w:val="00006BCB"/>
    <w:rsid w:val="00006E60"/>
    <w:rsid w:val="00015E8D"/>
    <w:rsid w:val="00016547"/>
    <w:rsid w:val="0002375C"/>
    <w:rsid w:val="00024960"/>
    <w:rsid w:val="00031A5E"/>
    <w:rsid w:val="00050DF0"/>
    <w:rsid w:val="000513A2"/>
    <w:rsid w:val="00051DAE"/>
    <w:rsid w:val="00051F90"/>
    <w:rsid w:val="00054766"/>
    <w:rsid w:val="000602BF"/>
    <w:rsid w:val="0006361C"/>
    <w:rsid w:val="00070C78"/>
    <w:rsid w:val="00083C34"/>
    <w:rsid w:val="000860D8"/>
    <w:rsid w:val="00090FF6"/>
    <w:rsid w:val="000973F4"/>
    <w:rsid w:val="000A0535"/>
    <w:rsid w:val="000C393D"/>
    <w:rsid w:val="000E21BF"/>
    <w:rsid w:val="000E7F7E"/>
    <w:rsid w:val="000F1A06"/>
    <w:rsid w:val="000F21E1"/>
    <w:rsid w:val="001000BF"/>
    <w:rsid w:val="001035EF"/>
    <w:rsid w:val="001163C6"/>
    <w:rsid w:val="0011652C"/>
    <w:rsid w:val="00117707"/>
    <w:rsid w:val="00127588"/>
    <w:rsid w:val="00137441"/>
    <w:rsid w:val="001415D6"/>
    <w:rsid w:val="001440FB"/>
    <w:rsid w:val="001479A8"/>
    <w:rsid w:val="00153FF5"/>
    <w:rsid w:val="001645D6"/>
    <w:rsid w:val="00165517"/>
    <w:rsid w:val="0016730F"/>
    <w:rsid w:val="001727E9"/>
    <w:rsid w:val="001739E6"/>
    <w:rsid w:val="001773C2"/>
    <w:rsid w:val="001821E1"/>
    <w:rsid w:val="001863B9"/>
    <w:rsid w:val="001A416B"/>
    <w:rsid w:val="001C08C2"/>
    <w:rsid w:val="001C4F37"/>
    <w:rsid w:val="001D1A99"/>
    <w:rsid w:val="001E09E1"/>
    <w:rsid w:val="001E1B77"/>
    <w:rsid w:val="001E2433"/>
    <w:rsid w:val="001E6C9A"/>
    <w:rsid w:val="001F4EE1"/>
    <w:rsid w:val="00200128"/>
    <w:rsid w:val="002121E2"/>
    <w:rsid w:val="00212443"/>
    <w:rsid w:val="00213F5A"/>
    <w:rsid w:val="00215201"/>
    <w:rsid w:val="0021725B"/>
    <w:rsid w:val="002179A5"/>
    <w:rsid w:val="00217A18"/>
    <w:rsid w:val="002206DE"/>
    <w:rsid w:val="0022185D"/>
    <w:rsid w:val="00224E11"/>
    <w:rsid w:val="0022569E"/>
    <w:rsid w:val="0023197A"/>
    <w:rsid w:val="002416DB"/>
    <w:rsid w:val="002515D0"/>
    <w:rsid w:val="002522B7"/>
    <w:rsid w:val="00264A64"/>
    <w:rsid w:val="002676C0"/>
    <w:rsid w:val="00270124"/>
    <w:rsid w:val="00270430"/>
    <w:rsid w:val="002704A0"/>
    <w:rsid w:val="0027284B"/>
    <w:rsid w:val="0028526B"/>
    <w:rsid w:val="00287612"/>
    <w:rsid w:val="00290A55"/>
    <w:rsid w:val="002B1F8C"/>
    <w:rsid w:val="002B351C"/>
    <w:rsid w:val="002C0320"/>
    <w:rsid w:val="002C09EF"/>
    <w:rsid w:val="002C7570"/>
    <w:rsid w:val="002D1E86"/>
    <w:rsid w:val="002D20EA"/>
    <w:rsid w:val="002D27DC"/>
    <w:rsid w:val="002D4F60"/>
    <w:rsid w:val="002E0AC2"/>
    <w:rsid w:val="002E0CC0"/>
    <w:rsid w:val="002E2D9F"/>
    <w:rsid w:val="002E3169"/>
    <w:rsid w:val="002E5521"/>
    <w:rsid w:val="002E5E6B"/>
    <w:rsid w:val="002E6D48"/>
    <w:rsid w:val="002F2CAC"/>
    <w:rsid w:val="00311139"/>
    <w:rsid w:val="003150A7"/>
    <w:rsid w:val="003152D8"/>
    <w:rsid w:val="00332007"/>
    <w:rsid w:val="00341C32"/>
    <w:rsid w:val="00343329"/>
    <w:rsid w:val="00347E44"/>
    <w:rsid w:val="003515B7"/>
    <w:rsid w:val="003545E4"/>
    <w:rsid w:val="003560A3"/>
    <w:rsid w:val="00356C74"/>
    <w:rsid w:val="00362064"/>
    <w:rsid w:val="00362A99"/>
    <w:rsid w:val="00367708"/>
    <w:rsid w:val="003750D0"/>
    <w:rsid w:val="003964A9"/>
    <w:rsid w:val="003A3DF7"/>
    <w:rsid w:val="003A6745"/>
    <w:rsid w:val="003B3088"/>
    <w:rsid w:val="003B3C45"/>
    <w:rsid w:val="003B4266"/>
    <w:rsid w:val="003C0EA2"/>
    <w:rsid w:val="003D6941"/>
    <w:rsid w:val="003E0E07"/>
    <w:rsid w:val="003E3BD7"/>
    <w:rsid w:val="003E4ADD"/>
    <w:rsid w:val="003E4DB9"/>
    <w:rsid w:val="003E4FF8"/>
    <w:rsid w:val="003E5AE6"/>
    <w:rsid w:val="003E7231"/>
    <w:rsid w:val="003F4B69"/>
    <w:rsid w:val="003F5CDD"/>
    <w:rsid w:val="00400569"/>
    <w:rsid w:val="0040171B"/>
    <w:rsid w:val="00401D43"/>
    <w:rsid w:val="004125C2"/>
    <w:rsid w:val="0041261C"/>
    <w:rsid w:val="00413C63"/>
    <w:rsid w:val="00415D05"/>
    <w:rsid w:val="00431C86"/>
    <w:rsid w:val="004361C3"/>
    <w:rsid w:val="00436E60"/>
    <w:rsid w:val="00441795"/>
    <w:rsid w:val="00453B72"/>
    <w:rsid w:val="00455742"/>
    <w:rsid w:val="004564CD"/>
    <w:rsid w:val="00456AB7"/>
    <w:rsid w:val="00456CC2"/>
    <w:rsid w:val="00463BFF"/>
    <w:rsid w:val="0046575A"/>
    <w:rsid w:val="00471EA7"/>
    <w:rsid w:val="00472E87"/>
    <w:rsid w:val="00473154"/>
    <w:rsid w:val="004732E7"/>
    <w:rsid w:val="00473B7B"/>
    <w:rsid w:val="00486EA4"/>
    <w:rsid w:val="004870D4"/>
    <w:rsid w:val="00490503"/>
    <w:rsid w:val="00492CBB"/>
    <w:rsid w:val="00497A4F"/>
    <w:rsid w:val="00497E25"/>
    <w:rsid w:val="004A266F"/>
    <w:rsid w:val="004B76CF"/>
    <w:rsid w:val="004C0463"/>
    <w:rsid w:val="004D0931"/>
    <w:rsid w:val="004D1BFE"/>
    <w:rsid w:val="004D1FA1"/>
    <w:rsid w:val="004D4EC4"/>
    <w:rsid w:val="004E35AE"/>
    <w:rsid w:val="004E46C9"/>
    <w:rsid w:val="004E692D"/>
    <w:rsid w:val="004F212A"/>
    <w:rsid w:val="004F2381"/>
    <w:rsid w:val="00501E6C"/>
    <w:rsid w:val="005079A0"/>
    <w:rsid w:val="00510E60"/>
    <w:rsid w:val="00511952"/>
    <w:rsid w:val="00513361"/>
    <w:rsid w:val="00521DB8"/>
    <w:rsid w:val="00521E8D"/>
    <w:rsid w:val="00522FDF"/>
    <w:rsid w:val="00535BD6"/>
    <w:rsid w:val="005376C1"/>
    <w:rsid w:val="00537967"/>
    <w:rsid w:val="0054785F"/>
    <w:rsid w:val="00553A8A"/>
    <w:rsid w:val="00553BB6"/>
    <w:rsid w:val="005568E1"/>
    <w:rsid w:val="00557CE0"/>
    <w:rsid w:val="005605A3"/>
    <w:rsid w:val="005628D6"/>
    <w:rsid w:val="00563C28"/>
    <w:rsid w:val="005651C5"/>
    <w:rsid w:val="00567BD7"/>
    <w:rsid w:val="00572B7D"/>
    <w:rsid w:val="0058068F"/>
    <w:rsid w:val="00582253"/>
    <w:rsid w:val="00586E74"/>
    <w:rsid w:val="00587B59"/>
    <w:rsid w:val="005A0307"/>
    <w:rsid w:val="005A19EC"/>
    <w:rsid w:val="005A3130"/>
    <w:rsid w:val="005A4740"/>
    <w:rsid w:val="005A4EA9"/>
    <w:rsid w:val="005B0D14"/>
    <w:rsid w:val="005B1818"/>
    <w:rsid w:val="005B417A"/>
    <w:rsid w:val="005B48A9"/>
    <w:rsid w:val="005B634A"/>
    <w:rsid w:val="005C1B80"/>
    <w:rsid w:val="005C3C11"/>
    <w:rsid w:val="005D1751"/>
    <w:rsid w:val="005D4E07"/>
    <w:rsid w:val="005D564E"/>
    <w:rsid w:val="005E1D4B"/>
    <w:rsid w:val="005F1A69"/>
    <w:rsid w:val="005F2625"/>
    <w:rsid w:val="005F3DDA"/>
    <w:rsid w:val="00600A3F"/>
    <w:rsid w:val="00615BF5"/>
    <w:rsid w:val="00624C5B"/>
    <w:rsid w:val="006257D3"/>
    <w:rsid w:val="00630A8B"/>
    <w:rsid w:val="006324F9"/>
    <w:rsid w:val="00636941"/>
    <w:rsid w:val="006372A9"/>
    <w:rsid w:val="00640A44"/>
    <w:rsid w:val="0065218F"/>
    <w:rsid w:val="0065280C"/>
    <w:rsid w:val="006549C0"/>
    <w:rsid w:val="0065551D"/>
    <w:rsid w:val="006571E8"/>
    <w:rsid w:val="00674BFA"/>
    <w:rsid w:val="006837C4"/>
    <w:rsid w:val="0068568B"/>
    <w:rsid w:val="006868D5"/>
    <w:rsid w:val="006873B2"/>
    <w:rsid w:val="006A1CBB"/>
    <w:rsid w:val="006A3DA2"/>
    <w:rsid w:val="006A3EBA"/>
    <w:rsid w:val="006A59A5"/>
    <w:rsid w:val="006B68BD"/>
    <w:rsid w:val="006C6E5E"/>
    <w:rsid w:val="006D3364"/>
    <w:rsid w:val="006E0D92"/>
    <w:rsid w:val="006E20D7"/>
    <w:rsid w:val="006E7533"/>
    <w:rsid w:val="0070188C"/>
    <w:rsid w:val="007103F8"/>
    <w:rsid w:val="007138CE"/>
    <w:rsid w:val="00731DFE"/>
    <w:rsid w:val="00734231"/>
    <w:rsid w:val="00740CE8"/>
    <w:rsid w:val="007410DA"/>
    <w:rsid w:val="007425DC"/>
    <w:rsid w:val="00751834"/>
    <w:rsid w:val="007554FD"/>
    <w:rsid w:val="007564BD"/>
    <w:rsid w:val="007571C8"/>
    <w:rsid w:val="00761698"/>
    <w:rsid w:val="00766903"/>
    <w:rsid w:val="00770069"/>
    <w:rsid w:val="0077291A"/>
    <w:rsid w:val="00773CD7"/>
    <w:rsid w:val="00777780"/>
    <w:rsid w:val="00784EB8"/>
    <w:rsid w:val="00786775"/>
    <w:rsid w:val="00792134"/>
    <w:rsid w:val="00792617"/>
    <w:rsid w:val="00793751"/>
    <w:rsid w:val="00797A7E"/>
    <w:rsid w:val="007A1A19"/>
    <w:rsid w:val="007B2946"/>
    <w:rsid w:val="007B33EF"/>
    <w:rsid w:val="007B34C1"/>
    <w:rsid w:val="007B7ED0"/>
    <w:rsid w:val="007C31E7"/>
    <w:rsid w:val="007C4B80"/>
    <w:rsid w:val="007D019D"/>
    <w:rsid w:val="007D2E35"/>
    <w:rsid w:val="007D6AE0"/>
    <w:rsid w:val="007E5E08"/>
    <w:rsid w:val="007F4623"/>
    <w:rsid w:val="007F6C85"/>
    <w:rsid w:val="00801ADF"/>
    <w:rsid w:val="008021E4"/>
    <w:rsid w:val="0080304F"/>
    <w:rsid w:val="00813104"/>
    <w:rsid w:val="00813984"/>
    <w:rsid w:val="00815227"/>
    <w:rsid w:val="008154DB"/>
    <w:rsid w:val="008226E6"/>
    <w:rsid w:val="0082351B"/>
    <w:rsid w:val="008260DB"/>
    <w:rsid w:val="0082749F"/>
    <w:rsid w:val="00830629"/>
    <w:rsid w:val="0083788A"/>
    <w:rsid w:val="008472F4"/>
    <w:rsid w:val="00850B40"/>
    <w:rsid w:val="00854CC1"/>
    <w:rsid w:val="00865759"/>
    <w:rsid w:val="008703DC"/>
    <w:rsid w:val="008704F5"/>
    <w:rsid w:val="00877064"/>
    <w:rsid w:val="0087735B"/>
    <w:rsid w:val="00884546"/>
    <w:rsid w:val="00884BE7"/>
    <w:rsid w:val="0088554D"/>
    <w:rsid w:val="008A65EF"/>
    <w:rsid w:val="008B01A2"/>
    <w:rsid w:val="008B1DB3"/>
    <w:rsid w:val="008B1FB8"/>
    <w:rsid w:val="008D38D4"/>
    <w:rsid w:val="008D6153"/>
    <w:rsid w:val="008E4248"/>
    <w:rsid w:val="008F1B0D"/>
    <w:rsid w:val="008F409B"/>
    <w:rsid w:val="008F4978"/>
    <w:rsid w:val="00910095"/>
    <w:rsid w:val="0091151F"/>
    <w:rsid w:val="009169D9"/>
    <w:rsid w:val="009201B6"/>
    <w:rsid w:val="009202D9"/>
    <w:rsid w:val="00923931"/>
    <w:rsid w:val="00925008"/>
    <w:rsid w:val="009279B7"/>
    <w:rsid w:val="00931FE4"/>
    <w:rsid w:val="0094068C"/>
    <w:rsid w:val="009425D1"/>
    <w:rsid w:val="009508BE"/>
    <w:rsid w:val="00952423"/>
    <w:rsid w:val="00953F39"/>
    <w:rsid w:val="00955005"/>
    <w:rsid w:val="00960262"/>
    <w:rsid w:val="00962BBF"/>
    <w:rsid w:val="00966349"/>
    <w:rsid w:val="00966589"/>
    <w:rsid w:val="00967E66"/>
    <w:rsid w:val="00973CA6"/>
    <w:rsid w:val="009765FD"/>
    <w:rsid w:val="00976774"/>
    <w:rsid w:val="00985A69"/>
    <w:rsid w:val="009903B4"/>
    <w:rsid w:val="00990942"/>
    <w:rsid w:val="009956F4"/>
    <w:rsid w:val="009A07A7"/>
    <w:rsid w:val="009B5BD4"/>
    <w:rsid w:val="009B641D"/>
    <w:rsid w:val="009B6F7D"/>
    <w:rsid w:val="009C4204"/>
    <w:rsid w:val="009C4376"/>
    <w:rsid w:val="009C4C61"/>
    <w:rsid w:val="009C52B7"/>
    <w:rsid w:val="009C5843"/>
    <w:rsid w:val="009C611D"/>
    <w:rsid w:val="009D0EEE"/>
    <w:rsid w:val="009D1978"/>
    <w:rsid w:val="009D3F90"/>
    <w:rsid w:val="009D7265"/>
    <w:rsid w:val="009D7393"/>
    <w:rsid w:val="009E0527"/>
    <w:rsid w:val="009F26F6"/>
    <w:rsid w:val="009F3BB0"/>
    <w:rsid w:val="009F47C1"/>
    <w:rsid w:val="00A01249"/>
    <w:rsid w:val="00A01EDF"/>
    <w:rsid w:val="00A03F1E"/>
    <w:rsid w:val="00A0640E"/>
    <w:rsid w:val="00A15C25"/>
    <w:rsid w:val="00A16B0B"/>
    <w:rsid w:val="00A307E1"/>
    <w:rsid w:val="00A3274E"/>
    <w:rsid w:val="00A32CF9"/>
    <w:rsid w:val="00A35A43"/>
    <w:rsid w:val="00A371C3"/>
    <w:rsid w:val="00A40ED6"/>
    <w:rsid w:val="00A43C22"/>
    <w:rsid w:val="00A5022D"/>
    <w:rsid w:val="00A54183"/>
    <w:rsid w:val="00A5439B"/>
    <w:rsid w:val="00A640A8"/>
    <w:rsid w:val="00A70409"/>
    <w:rsid w:val="00A84019"/>
    <w:rsid w:val="00A948A6"/>
    <w:rsid w:val="00A97FCA"/>
    <w:rsid w:val="00AA73DB"/>
    <w:rsid w:val="00AA757D"/>
    <w:rsid w:val="00AB2404"/>
    <w:rsid w:val="00AB2D8C"/>
    <w:rsid w:val="00AC7221"/>
    <w:rsid w:val="00AD098F"/>
    <w:rsid w:val="00AD699B"/>
    <w:rsid w:val="00AD6F40"/>
    <w:rsid w:val="00AE2983"/>
    <w:rsid w:val="00AF2EE6"/>
    <w:rsid w:val="00AF36D1"/>
    <w:rsid w:val="00B02A70"/>
    <w:rsid w:val="00B02B97"/>
    <w:rsid w:val="00B04793"/>
    <w:rsid w:val="00B07CAE"/>
    <w:rsid w:val="00B13296"/>
    <w:rsid w:val="00B14DD9"/>
    <w:rsid w:val="00B175F1"/>
    <w:rsid w:val="00B17727"/>
    <w:rsid w:val="00B26676"/>
    <w:rsid w:val="00B458C1"/>
    <w:rsid w:val="00B548F7"/>
    <w:rsid w:val="00B60D32"/>
    <w:rsid w:val="00B670F0"/>
    <w:rsid w:val="00B7330C"/>
    <w:rsid w:val="00B76FA8"/>
    <w:rsid w:val="00B77F81"/>
    <w:rsid w:val="00B95C7F"/>
    <w:rsid w:val="00B96BA2"/>
    <w:rsid w:val="00BA0D5B"/>
    <w:rsid w:val="00BA3AF7"/>
    <w:rsid w:val="00BB576E"/>
    <w:rsid w:val="00BB5C4F"/>
    <w:rsid w:val="00BC0833"/>
    <w:rsid w:val="00BD067A"/>
    <w:rsid w:val="00BD4D97"/>
    <w:rsid w:val="00BD5ACF"/>
    <w:rsid w:val="00BD7435"/>
    <w:rsid w:val="00BD76CF"/>
    <w:rsid w:val="00BF3B05"/>
    <w:rsid w:val="00BF6D65"/>
    <w:rsid w:val="00C004A2"/>
    <w:rsid w:val="00C021D4"/>
    <w:rsid w:val="00C057E4"/>
    <w:rsid w:val="00C0623B"/>
    <w:rsid w:val="00C06546"/>
    <w:rsid w:val="00C06F3B"/>
    <w:rsid w:val="00C0719E"/>
    <w:rsid w:val="00C10F35"/>
    <w:rsid w:val="00C12CF1"/>
    <w:rsid w:val="00C20CE2"/>
    <w:rsid w:val="00C22017"/>
    <w:rsid w:val="00C25FF2"/>
    <w:rsid w:val="00C27B31"/>
    <w:rsid w:val="00C312FC"/>
    <w:rsid w:val="00C34B4C"/>
    <w:rsid w:val="00C37D79"/>
    <w:rsid w:val="00C41430"/>
    <w:rsid w:val="00C44AFD"/>
    <w:rsid w:val="00C566FE"/>
    <w:rsid w:val="00C617C7"/>
    <w:rsid w:val="00C62CF7"/>
    <w:rsid w:val="00C6317E"/>
    <w:rsid w:val="00C73C56"/>
    <w:rsid w:val="00C7652F"/>
    <w:rsid w:val="00C81573"/>
    <w:rsid w:val="00C817C6"/>
    <w:rsid w:val="00C82623"/>
    <w:rsid w:val="00C86DD5"/>
    <w:rsid w:val="00C92F08"/>
    <w:rsid w:val="00C93385"/>
    <w:rsid w:val="00C93AF7"/>
    <w:rsid w:val="00C9461B"/>
    <w:rsid w:val="00CC1A9C"/>
    <w:rsid w:val="00CC460C"/>
    <w:rsid w:val="00CD0175"/>
    <w:rsid w:val="00CD7DA4"/>
    <w:rsid w:val="00CE445C"/>
    <w:rsid w:val="00CE539D"/>
    <w:rsid w:val="00CE6BA8"/>
    <w:rsid w:val="00CF6F84"/>
    <w:rsid w:val="00CF7FEE"/>
    <w:rsid w:val="00D07BC8"/>
    <w:rsid w:val="00D17A99"/>
    <w:rsid w:val="00D311A7"/>
    <w:rsid w:val="00D32359"/>
    <w:rsid w:val="00D33D86"/>
    <w:rsid w:val="00D3515C"/>
    <w:rsid w:val="00D35454"/>
    <w:rsid w:val="00D36396"/>
    <w:rsid w:val="00D3669F"/>
    <w:rsid w:val="00D554AE"/>
    <w:rsid w:val="00D702B6"/>
    <w:rsid w:val="00D754A7"/>
    <w:rsid w:val="00D76383"/>
    <w:rsid w:val="00D80DFB"/>
    <w:rsid w:val="00D8141D"/>
    <w:rsid w:val="00D82FD2"/>
    <w:rsid w:val="00D83EE0"/>
    <w:rsid w:val="00D855F5"/>
    <w:rsid w:val="00D86506"/>
    <w:rsid w:val="00D909C8"/>
    <w:rsid w:val="00D95219"/>
    <w:rsid w:val="00D9624B"/>
    <w:rsid w:val="00DA60F4"/>
    <w:rsid w:val="00DA7083"/>
    <w:rsid w:val="00DB10AE"/>
    <w:rsid w:val="00DB4350"/>
    <w:rsid w:val="00DC0FC6"/>
    <w:rsid w:val="00DC1572"/>
    <w:rsid w:val="00DC556E"/>
    <w:rsid w:val="00DC5A67"/>
    <w:rsid w:val="00DD2432"/>
    <w:rsid w:val="00DD3A72"/>
    <w:rsid w:val="00DD7256"/>
    <w:rsid w:val="00DE0970"/>
    <w:rsid w:val="00DE0B57"/>
    <w:rsid w:val="00DF244F"/>
    <w:rsid w:val="00DF507C"/>
    <w:rsid w:val="00E00023"/>
    <w:rsid w:val="00E01C78"/>
    <w:rsid w:val="00E04730"/>
    <w:rsid w:val="00E10BCB"/>
    <w:rsid w:val="00E1642E"/>
    <w:rsid w:val="00E16DA2"/>
    <w:rsid w:val="00E349E2"/>
    <w:rsid w:val="00E42015"/>
    <w:rsid w:val="00E4297E"/>
    <w:rsid w:val="00E442D4"/>
    <w:rsid w:val="00E45A51"/>
    <w:rsid w:val="00E542E9"/>
    <w:rsid w:val="00E548E5"/>
    <w:rsid w:val="00E55FC3"/>
    <w:rsid w:val="00E62DB6"/>
    <w:rsid w:val="00E63216"/>
    <w:rsid w:val="00E64D26"/>
    <w:rsid w:val="00E6624B"/>
    <w:rsid w:val="00E66EEB"/>
    <w:rsid w:val="00E70BA0"/>
    <w:rsid w:val="00E757D1"/>
    <w:rsid w:val="00E82239"/>
    <w:rsid w:val="00E8674F"/>
    <w:rsid w:val="00E874AB"/>
    <w:rsid w:val="00E90131"/>
    <w:rsid w:val="00E95D5E"/>
    <w:rsid w:val="00E9735D"/>
    <w:rsid w:val="00EA3E9E"/>
    <w:rsid w:val="00EB26D7"/>
    <w:rsid w:val="00EB3C4D"/>
    <w:rsid w:val="00EB743B"/>
    <w:rsid w:val="00EC5EFA"/>
    <w:rsid w:val="00EC7813"/>
    <w:rsid w:val="00ED1217"/>
    <w:rsid w:val="00ED26A7"/>
    <w:rsid w:val="00ED27F5"/>
    <w:rsid w:val="00ED2C09"/>
    <w:rsid w:val="00ED65F3"/>
    <w:rsid w:val="00EE39A6"/>
    <w:rsid w:val="00EE59D1"/>
    <w:rsid w:val="00EF5316"/>
    <w:rsid w:val="00F0275E"/>
    <w:rsid w:val="00F0282A"/>
    <w:rsid w:val="00F1084A"/>
    <w:rsid w:val="00F22913"/>
    <w:rsid w:val="00F22984"/>
    <w:rsid w:val="00F236DA"/>
    <w:rsid w:val="00F326CE"/>
    <w:rsid w:val="00F32F22"/>
    <w:rsid w:val="00F40D53"/>
    <w:rsid w:val="00F45A78"/>
    <w:rsid w:val="00F463DB"/>
    <w:rsid w:val="00F46F6F"/>
    <w:rsid w:val="00F5004D"/>
    <w:rsid w:val="00F502ED"/>
    <w:rsid w:val="00F51A6A"/>
    <w:rsid w:val="00F75BC3"/>
    <w:rsid w:val="00F76D07"/>
    <w:rsid w:val="00F76EAA"/>
    <w:rsid w:val="00F808C0"/>
    <w:rsid w:val="00F80C0E"/>
    <w:rsid w:val="00F83525"/>
    <w:rsid w:val="00F966A4"/>
    <w:rsid w:val="00FA417C"/>
    <w:rsid w:val="00FA42FB"/>
    <w:rsid w:val="00FA69E2"/>
    <w:rsid w:val="00FA703F"/>
    <w:rsid w:val="00FB756D"/>
    <w:rsid w:val="00FB7FF1"/>
    <w:rsid w:val="00FC56ED"/>
    <w:rsid w:val="00FC6DC6"/>
    <w:rsid w:val="00FC7336"/>
    <w:rsid w:val="00FD0168"/>
    <w:rsid w:val="00FD2975"/>
    <w:rsid w:val="00FD7E99"/>
    <w:rsid w:val="00FE0030"/>
    <w:rsid w:val="00FE5780"/>
    <w:rsid w:val="00FE5E77"/>
    <w:rsid w:val="00FE78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4C718"/>
  <w15:docId w15:val="{2D0B1376-DF21-4E8A-BE14-9173E665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8"/>
    <w:pPr>
      <w:spacing w:after="120"/>
    </w:pPr>
    <w:rPr>
      <w:sz w:val="22"/>
      <w:szCs w:val="22"/>
      <w:lang w:eastAsia="en-US"/>
    </w:rPr>
  </w:style>
  <w:style w:type="paragraph" w:styleId="Heading1">
    <w:name w:val="heading 1"/>
    <w:basedOn w:val="Normal"/>
    <w:next w:val="Normal"/>
    <w:link w:val="Heading1Char"/>
    <w:uiPriority w:val="9"/>
    <w:qFormat/>
    <w:rsid w:val="00400569"/>
    <w:pPr>
      <w:numPr>
        <w:numId w:val="1"/>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1"/>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1"/>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1"/>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1"/>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1"/>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1"/>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1"/>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1"/>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b/>
      <w:bCs/>
      <w:sz w:val="28"/>
      <w:szCs w:val="28"/>
      <w:lang w:eastAsia="en-US"/>
    </w:rPr>
  </w:style>
  <w:style w:type="character" w:customStyle="1" w:styleId="Heading2Char">
    <w:name w:val="Heading 2 Char"/>
    <w:link w:val="Heading2"/>
    <w:uiPriority w:val="9"/>
    <w:rsid w:val="00400569"/>
    <w:rPr>
      <w:b/>
      <w:bCs/>
      <w:sz w:val="26"/>
      <w:szCs w:val="26"/>
      <w:lang w:eastAsia="en-US"/>
    </w:rPr>
  </w:style>
  <w:style w:type="character" w:customStyle="1" w:styleId="Heading3Char">
    <w:name w:val="Heading 3 Char"/>
    <w:link w:val="Heading3"/>
    <w:uiPriority w:val="9"/>
    <w:rsid w:val="00400569"/>
    <w:rPr>
      <w:b/>
      <w:bCs/>
      <w:sz w:val="22"/>
      <w:szCs w:val="22"/>
      <w:lang w:eastAsia="en-US"/>
    </w:rPr>
  </w:style>
  <w:style w:type="character" w:customStyle="1" w:styleId="Heading4Char">
    <w:name w:val="Heading 4 Char"/>
    <w:link w:val="Heading4"/>
    <w:uiPriority w:val="9"/>
    <w:rsid w:val="00400569"/>
    <w:rPr>
      <w:b/>
      <w:bCs/>
      <w:i/>
      <w:iCs/>
      <w:sz w:val="22"/>
      <w:szCs w:val="22"/>
      <w:lang w:eastAsia="en-US"/>
    </w:rPr>
  </w:style>
  <w:style w:type="character" w:customStyle="1" w:styleId="Heading5Char">
    <w:name w:val="Heading 5 Char"/>
    <w:link w:val="Heading5"/>
    <w:uiPriority w:val="9"/>
    <w:rsid w:val="00400569"/>
    <w:rPr>
      <w:b/>
      <w:bCs/>
      <w:color w:val="7F7F7F"/>
      <w:sz w:val="22"/>
      <w:szCs w:val="22"/>
      <w:lang w:eastAsia="en-US"/>
    </w:rPr>
  </w:style>
  <w:style w:type="character" w:customStyle="1" w:styleId="Heading6Char">
    <w:name w:val="Heading 6 Char"/>
    <w:link w:val="Heading6"/>
    <w:uiPriority w:val="9"/>
    <w:semiHidden/>
    <w:rsid w:val="004D4EC4"/>
    <w:rPr>
      <w:rFonts w:ascii="Cambria" w:hAnsi="Cambria"/>
      <w:b/>
      <w:bCs/>
      <w:i/>
      <w:iCs/>
      <w:color w:val="7F7F7F"/>
      <w:sz w:val="22"/>
      <w:szCs w:val="22"/>
      <w:lang w:eastAsia="en-US"/>
    </w:rPr>
  </w:style>
  <w:style w:type="character" w:customStyle="1" w:styleId="Heading7Char">
    <w:name w:val="Heading 7 Char"/>
    <w:link w:val="Heading7"/>
    <w:uiPriority w:val="9"/>
    <w:semiHidden/>
    <w:rsid w:val="004D4EC4"/>
    <w:rPr>
      <w:rFonts w:ascii="Cambria" w:hAnsi="Cambria"/>
      <w:i/>
      <w:iCs/>
      <w:sz w:val="22"/>
      <w:szCs w:val="22"/>
      <w:lang w:eastAsia="en-US"/>
    </w:rPr>
  </w:style>
  <w:style w:type="character" w:customStyle="1" w:styleId="Heading8Char">
    <w:name w:val="Heading 8 Char"/>
    <w:link w:val="Heading8"/>
    <w:uiPriority w:val="9"/>
    <w:semiHidden/>
    <w:rsid w:val="004D4EC4"/>
    <w:rPr>
      <w:rFonts w:ascii="Cambria" w:hAnsi="Cambria"/>
      <w:lang w:eastAsia="en-US"/>
    </w:rPr>
  </w:style>
  <w:style w:type="character" w:customStyle="1" w:styleId="Heading9Char">
    <w:name w:val="Heading 9 Char"/>
    <w:link w:val="Heading9"/>
    <w:uiPriority w:val="9"/>
    <w:semiHidden/>
    <w:rsid w:val="004D4EC4"/>
    <w:rPr>
      <w:rFonts w:ascii="Cambria" w:hAnsi="Cambria"/>
      <w:i/>
      <w:iCs/>
      <w:spacing w:val="5"/>
      <w:lang w:eastAsia="en-US"/>
    </w:rPr>
  </w:style>
  <w:style w:type="paragraph" w:styleId="Title">
    <w:name w:val="Title"/>
    <w:basedOn w:val="Normal"/>
    <w:next w:val="Normal"/>
    <w:link w:val="TitleChar"/>
    <w:qFormat/>
    <w:rsid w:val="00051DAE"/>
    <w:pPr>
      <w:pBdr>
        <w:bottom w:val="single" w:sz="4" w:space="1" w:color="auto"/>
      </w:pBdr>
      <w:contextualSpacing/>
    </w:pPr>
    <w:rPr>
      <w:spacing w:val="5"/>
      <w:sz w:val="52"/>
      <w:szCs w:val="52"/>
    </w:rPr>
  </w:style>
  <w:style w:type="character" w:customStyle="1" w:styleId="TitleChar">
    <w:name w:val="Title Char"/>
    <w:link w:val="Title"/>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uiPriority w:val="20"/>
    <w:qFormat/>
    <w:rsid w:val="004D4EC4"/>
    <w:rPr>
      <w:b/>
      <w:bCs/>
      <w:i/>
      <w:iCs/>
      <w:spacing w:val="10"/>
      <w:bdr w:val="none" w:sz="0" w:space="0" w:color="auto"/>
      <w:shd w:val="clear" w:color="auto" w:fill="auto"/>
    </w:rPr>
  </w:style>
  <w:style w:type="paragraph" w:styleId="NoSpacing">
    <w:name w:val="No Spacing"/>
    <w:aliases w:val="Z 1,5 razmika"/>
    <w:basedOn w:val="Normal"/>
    <w:uiPriority w:val="1"/>
    <w:qFormat/>
    <w:rsid w:val="004D4EC4"/>
    <w:pPr>
      <w:spacing w:after="0"/>
    </w:pPr>
  </w:style>
  <w:style w:type="paragraph" w:styleId="ListParagraph">
    <w:name w:val="List Paragraph"/>
    <w:basedOn w:val="Normal"/>
    <w:link w:val="ListParagraphChar"/>
    <w:uiPriority w:val="34"/>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aliases w:val="E-PVO-glava,body txt,Znak,Glava - napis"/>
    <w:basedOn w:val="Normal"/>
    <w:link w:val="HeaderChar"/>
    <w:uiPriority w:val="99"/>
    <w:unhideWhenUsed/>
    <w:rsid w:val="00BB5C4F"/>
    <w:pPr>
      <w:tabs>
        <w:tab w:val="center" w:pos="4536"/>
        <w:tab w:val="right" w:pos="9072"/>
      </w:tabs>
      <w:spacing w:after="0"/>
    </w:pPr>
  </w:style>
  <w:style w:type="character" w:customStyle="1" w:styleId="HeaderChar">
    <w:name w:val="Header Char"/>
    <w:aliases w:val="E-PVO-glava Char,body txt Char,Znak Char,Glava - napis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36"/>
        <w:tab w:val="right" w:pos="9072"/>
      </w:tabs>
      <w:spacing w:after="0"/>
    </w:pPr>
  </w:style>
  <w:style w:type="character" w:customStyle="1" w:styleId="FooterChar">
    <w:name w:val="Footer Char"/>
    <w:basedOn w:val="DefaultParagraphFont"/>
    <w:link w:val="Footer"/>
    <w:uiPriority w:val="99"/>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character" w:customStyle="1" w:styleId="A0">
    <w:name w:val="A0"/>
    <w:uiPriority w:val="99"/>
    <w:rsid w:val="00FA703F"/>
    <w:rPr>
      <w:rFonts w:cs="TitilliumText25L"/>
      <w:color w:val="00688A"/>
      <w:sz w:val="16"/>
      <w:szCs w:val="16"/>
    </w:rPr>
  </w:style>
  <w:style w:type="paragraph" w:styleId="BodyText">
    <w:name w:val="Body Text"/>
    <w:basedOn w:val="Normal"/>
    <w:link w:val="BodyTextChar"/>
    <w:uiPriority w:val="99"/>
    <w:unhideWhenUsed/>
    <w:rsid w:val="00200128"/>
  </w:style>
  <w:style w:type="character" w:customStyle="1" w:styleId="BodyTextChar">
    <w:name w:val="Body Text Char"/>
    <w:basedOn w:val="DefaultParagraphFont"/>
    <w:link w:val="BodyText"/>
    <w:uiPriority w:val="99"/>
    <w:rsid w:val="00200128"/>
    <w:rPr>
      <w:sz w:val="22"/>
      <w:szCs w:val="22"/>
      <w:lang w:eastAsia="en-US"/>
    </w:rPr>
  </w:style>
  <w:style w:type="paragraph" w:customStyle="1" w:styleId="BodyText21">
    <w:name w:val="Body Text 21"/>
    <w:basedOn w:val="Normal"/>
    <w:rsid w:val="00200128"/>
    <w:pPr>
      <w:snapToGrid w:val="0"/>
      <w:spacing w:after="0"/>
      <w:jc w:val="both"/>
    </w:pPr>
    <w:rPr>
      <w:rFonts w:ascii="Times New Roman" w:hAnsi="Times New Roman"/>
      <w:sz w:val="24"/>
      <w:szCs w:val="20"/>
      <w:lang w:eastAsia="sl-SI"/>
    </w:rPr>
  </w:style>
  <w:style w:type="paragraph" w:customStyle="1" w:styleId="Navadensplet1">
    <w:name w:val="Navaden (splet)1"/>
    <w:basedOn w:val="Normal"/>
    <w:rsid w:val="00200128"/>
    <w:pPr>
      <w:overflowPunct w:val="0"/>
      <w:autoSpaceDE w:val="0"/>
      <w:autoSpaceDN w:val="0"/>
      <w:adjustRightInd w:val="0"/>
      <w:spacing w:before="100" w:after="100"/>
    </w:pPr>
    <w:rPr>
      <w:rFonts w:ascii="Times New Roman" w:hAnsi="Times New Roman"/>
      <w:sz w:val="24"/>
      <w:szCs w:val="20"/>
      <w:lang w:eastAsia="sl-SI"/>
    </w:rPr>
  </w:style>
  <w:style w:type="character" w:customStyle="1" w:styleId="ListParagraphChar">
    <w:name w:val="List Paragraph Char"/>
    <w:link w:val="ListParagraph"/>
    <w:uiPriority w:val="34"/>
    <w:qFormat/>
    <w:rsid w:val="00090FF6"/>
    <w:rPr>
      <w:sz w:val="22"/>
      <w:szCs w:val="22"/>
      <w:lang w:eastAsia="en-US"/>
    </w:rPr>
  </w:style>
  <w:style w:type="paragraph" w:styleId="EnvelopeReturn">
    <w:name w:val="envelope return"/>
    <w:basedOn w:val="Normal"/>
    <w:unhideWhenUsed/>
    <w:rsid w:val="00674BFA"/>
    <w:pPr>
      <w:spacing w:after="0"/>
      <w:ind w:left="180"/>
      <w:jc w:val="both"/>
    </w:pPr>
    <w:rPr>
      <w:rFonts w:ascii="Times New Roman" w:hAnsi="Times New Roman"/>
      <w:sz w:val="24"/>
      <w:szCs w:val="24"/>
      <w:lang w:eastAsia="sl-SI"/>
    </w:rPr>
  </w:style>
  <w:style w:type="paragraph" w:styleId="BodyText2">
    <w:name w:val="Body Text 2"/>
    <w:basedOn w:val="Normal"/>
    <w:link w:val="BodyText2Char"/>
    <w:uiPriority w:val="99"/>
    <w:unhideWhenUsed/>
    <w:rsid w:val="00006BCB"/>
    <w:pPr>
      <w:spacing w:line="480" w:lineRule="auto"/>
    </w:pPr>
    <w:rPr>
      <w:rFonts w:ascii="Times New Roman" w:hAnsi="Times New Roman"/>
      <w:i/>
      <w:sz w:val="24"/>
      <w:szCs w:val="20"/>
      <w:lang w:eastAsia="sl-SI"/>
    </w:rPr>
  </w:style>
  <w:style w:type="character" w:customStyle="1" w:styleId="BodyText2Char">
    <w:name w:val="Body Text 2 Char"/>
    <w:basedOn w:val="DefaultParagraphFont"/>
    <w:link w:val="BodyText2"/>
    <w:uiPriority w:val="99"/>
    <w:rsid w:val="00006BCB"/>
    <w:rPr>
      <w:rFonts w:ascii="Times New Roman" w:hAnsi="Times New Roman"/>
      <w:i/>
      <w:sz w:val="24"/>
    </w:rPr>
  </w:style>
  <w:style w:type="table" w:styleId="TableGrid">
    <w:name w:val="Table Grid"/>
    <w:basedOn w:val="TableNormal"/>
    <w:rsid w:val="00F502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jan.napast@um.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a%20grajner\Desktop\DOPISI\Dopis%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418D4D510F0D4FB4F575F9F4B042B9" ma:contentTypeVersion="1" ma:contentTypeDescription="Ustvari nov dokument." ma:contentTypeScope="" ma:versionID="d7588f0c5e21dbde807fbb44f87707e6">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862418671d7e3848c39ddbb1be9c35b9"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414fd7f-21c6-4d94-90e3-68400e5795fc">K67AKCNZ6W6Y-292-26</_dlc_DocId>
    <_dlc_DocIdUrl xmlns="c414fd7f-21c6-4d94-90e3-68400e5795fc">
      <Url>http://www.um.si/CGP/MF/_layouts/DocIdRedir.aspx?ID=K67AKCNZ6W6Y-292-26</Url>
      <Description>K67AKCNZ6W6Y-292-26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102F98-81C5-4F59-8102-E16CFD945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2396D-6342-442D-BC71-3C832C417464}">
  <ds:schemaRefs>
    <ds:schemaRef ds:uri="http://schemas.microsoft.com/sharepoint/v3/contenttype/forms"/>
  </ds:schemaRefs>
</ds:datastoreItem>
</file>

<file path=customXml/itemProps3.xml><?xml version="1.0" encoding="utf-8"?>
<ds:datastoreItem xmlns:ds="http://schemas.openxmlformats.org/officeDocument/2006/customXml" ds:itemID="{E7DEBEAB-61F4-4E29-9F07-C59FD62A0729}">
  <ds:schemaRefs>
    <ds:schemaRef ds:uri="http://schemas.microsoft.com/sharepoint/events"/>
  </ds:schemaRefs>
</ds:datastoreItem>
</file>

<file path=customXml/itemProps4.xml><?xml version="1.0" encoding="utf-8"?>
<ds:datastoreItem xmlns:ds="http://schemas.openxmlformats.org/officeDocument/2006/customXml" ds:itemID="{6EC54E61-8A62-4C88-81EF-A6A8D1FA7E0C}">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5.xml><?xml version="1.0" encoding="utf-8"?>
<ds:datastoreItem xmlns:ds="http://schemas.openxmlformats.org/officeDocument/2006/customXml" ds:itemID="{A4880A5A-C4D9-444F-BBB6-417A33F9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SLO.dotx</Template>
  <TotalTime>103</TotalTime>
  <Pages>12</Pages>
  <Words>4622</Words>
  <Characters>26349</Characters>
  <Application>Microsoft Office Word</Application>
  <DocSecurity>0</DocSecurity>
  <Lines>219</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Grajner</dc:creator>
  <cp:lastModifiedBy>Katja Kocuvan</cp:lastModifiedBy>
  <cp:revision>4</cp:revision>
  <cp:lastPrinted>2018-05-09T07:53:00Z</cp:lastPrinted>
  <dcterms:created xsi:type="dcterms:W3CDTF">2021-10-18T11:29:00Z</dcterms:created>
  <dcterms:modified xsi:type="dcterms:W3CDTF">2021-10-21T09:12:00Z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1e9c3b96-c85f-4326-b51c-412c413f88fd</vt:lpwstr>
  </property>
  <property fmtid="{D5CDD505-2E9C-101B-9397-08002B2CF9AE}" pid="3" name="ContentTypeId">
    <vt:lpwstr>0x010100B8418D4D510F0D4FB4F575F9F4B042B9</vt:lpwstr>
  </property>
</Properties>
</file>