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margin" w:tblpY="2566"/>
        <w:tblOverlap w:val="never"/>
        <w:tblW w:w="0" w:type="auto"/>
        <w:tblLook w:val="04A0" w:firstRow="1" w:lastRow="0" w:firstColumn="1" w:lastColumn="0" w:noHBand="0" w:noVBand="1"/>
      </w:tblPr>
      <w:tblGrid>
        <w:gridCol w:w="1871"/>
        <w:gridCol w:w="1659"/>
        <w:gridCol w:w="2055"/>
        <w:gridCol w:w="1627"/>
      </w:tblGrid>
      <w:tr w:rsidR="00565611" w:rsidTr="00565611">
        <w:tc>
          <w:tcPr>
            <w:tcW w:w="1871" w:type="dxa"/>
          </w:tcPr>
          <w:p w:rsidR="00565611" w:rsidRPr="00E014E6" w:rsidRDefault="00565611" w:rsidP="00565611">
            <w:pPr>
              <w:rPr>
                <w:b/>
              </w:rPr>
            </w:pPr>
            <w:bookmarkStart w:id="0" w:name="_GoBack"/>
            <w:bookmarkEnd w:id="0"/>
            <w:r w:rsidRPr="00E014E6">
              <w:rPr>
                <w:b/>
              </w:rPr>
              <w:t>Vpisna številka</w:t>
            </w:r>
          </w:p>
        </w:tc>
        <w:tc>
          <w:tcPr>
            <w:tcW w:w="1659" w:type="dxa"/>
          </w:tcPr>
          <w:p w:rsidR="00565611" w:rsidRPr="000B24FE" w:rsidRDefault="00565611" w:rsidP="00565611">
            <w:pPr>
              <w:rPr>
                <w:b/>
                <w:lang w:val="sr-Latn-RS"/>
              </w:rPr>
            </w:pPr>
            <w:r>
              <w:rPr>
                <w:b/>
              </w:rPr>
              <w:t>Kolokvij iz vaj</w:t>
            </w:r>
          </w:p>
        </w:tc>
        <w:tc>
          <w:tcPr>
            <w:tcW w:w="2055" w:type="dxa"/>
          </w:tcPr>
          <w:p w:rsidR="00565611" w:rsidRPr="00E014E6" w:rsidRDefault="00565611" w:rsidP="00565611">
            <w:pPr>
              <w:rPr>
                <w:b/>
              </w:rPr>
            </w:pPr>
            <w:r>
              <w:rPr>
                <w:b/>
              </w:rPr>
              <w:t>Računalniške vaje</w:t>
            </w:r>
          </w:p>
        </w:tc>
        <w:tc>
          <w:tcPr>
            <w:tcW w:w="1627" w:type="dxa"/>
          </w:tcPr>
          <w:p w:rsidR="00565611" w:rsidRDefault="00565611" w:rsidP="00565611">
            <w:pPr>
              <w:rPr>
                <w:b/>
              </w:rPr>
            </w:pPr>
            <w:r>
              <w:rPr>
                <w:b/>
              </w:rPr>
              <w:t>Vaje_ocena (10%)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K2003924</w:t>
            </w:r>
          </w:p>
        </w:tc>
        <w:tc>
          <w:tcPr>
            <w:tcW w:w="1659" w:type="dxa"/>
          </w:tcPr>
          <w:p w:rsidR="00565611" w:rsidRDefault="00565611" w:rsidP="00565611">
            <w:r>
              <w:t>100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10,0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K2003979</w:t>
            </w:r>
          </w:p>
        </w:tc>
        <w:tc>
          <w:tcPr>
            <w:tcW w:w="1659" w:type="dxa"/>
          </w:tcPr>
          <w:p w:rsidR="00565611" w:rsidRDefault="00565611" w:rsidP="00565611">
            <w:r>
              <w:t>99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9,94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K2003900</w:t>
            </w:r>
          </w:p>
        </w:tc>
        <w:tc>
          <w:tcPr>
            <w:tcW w:w="1659" w:type="dxa"/>
          </w:tcPr>
          <w:p w:rsidR="00565611" w:rsidRDefault="00565611" w:rsidP="00565611">
            <w:r>
              <w:t>98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9,88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K2004064</w:t>
            </w:r>
          </w:p>
        </w:tc>
        <w:tc>
          <w:tcPr>
            <w:tcW w:w="1659" w:type="dxa"/>
          </w:tcPr>
          <w:p w:rsidR="00565611" w:rsidRDefault="00565611" w:rsidP="00565611">
            <w:r>
              <w:t>95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9,7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K2004123</w:t>
            </w:r>
          </w:p>
        </w:tc>
        <w:tc>
          <w:tcPr>
            <w:tcW w:w="1659" w:type="dxa"/>
          </w:tcPr>
          <w:p w:rsidR="00565611" w:rsidRDefault="00565611" w:rsidP="00565611">
            <w:r>
              <w:t>89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9,34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K2004082</w:t>
            </w:r>
          </w:p>
        </w:tc>
        <w:tc>
          <w:tcPr>
            <w:tcW w:w="1659" w:type="dxa"/>
          </w:tcPr>
          <w:p w:rsidR="00565611" w:rsidRDefault="00565611" w:rsidP="00565611">
            <w:r>
              <w:t>88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9,28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K2004190</w:t>
            </w:r>
          </w:p>
        </w:tc>
        <w:tc>
          <w:tcPr>
            <w:tcW w:w="1659" w:type="dxa"/>
          </w:tcPr>
          <w:p w:rsidR="00565611" w:rsidRDefault="00565611" w:rsidP="00565611">
            <w:r>
              <w:t>88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9,28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K2003966</w:t>
            </w:r>
          </w:p>
        </w:tc>
        <w:tc>
          <w:tcPr>
            <w:tcW w:w="1659" w:type="dxa"/>
          </w:tcPr>
          <w:p w:rsidR="00565611" w:rsidRDefault="00565611" w:rsidP="00565611">
            <w:r>
              <w:t>78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8,68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K2004110</w:t>
            </w:r>
          </w:p>
        </w:tc>
        <w:tc>
          <w:tcPr>
            <w:tcW w:w="1659" w:type="dxa"/>
          </w:tcPr>
          <w:p w:rsidR="00565611" w:rsidRDefault="00565611" w:rsidP="00565611">
            <w:r>
              <w:t>76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8,56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K2003946</w:t>
            </w:r>
          </w:p>
        </w:tc>
        <w:tc>
          <w:tcPr>
            <w:tcW w:w="1659" w:type="dxa"/>
          </w:tcPr>
          <w:p w:rsidR="00565611" w:rsidRDefault="00565611" w:rsidP="00565611">
            <w:r>
              <w:t>75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8,5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K2003991</w:t>
            </w:r>
          </w:p>
        </w:tc>
        <w:tc>
          <w:tcPr>
            <w:tcW w:w="1659" w:type="dxa"/>
          </w:tcPr>
          <w:p w:rsidR="00565611" w:rsidRDefault="00565611" w:rsidP="00565611">
            <w:r>
              <w:t>75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8,5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K2003890</w:t>
            </w:r>
          </w:p>
        </w:tc>
        <w:tc>
          <w:tcPr>
            <w:tcW w:w="1659" w:type="dxa"/>
          </w:tcPr>
          <w:p w:rsidR="00565611" w:rsidRDefault="00565611" w:rsidP="00565611">
            <w:r>
              <w:t>75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8,5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K2004099</w:t>
            </w:r>
          </w:p>
        </w:tc>
        <w:tc>
          <w:tcPr>
            <w:tcW w:w="1659" w:type="dxa"/>
          </w:tcPr>
          <w:p w:rsidR="00565611" w:rsidRDefault="00565611" w:rsidP="00565611">
            <w:r>
              <w:t>70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8,2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K2003939</w:t>
            </w:r>
          </w:p>
        </w:tc>
        <w:tc>
          <w:tcPr>
            <w:tcW w:w="1659" w:type="dxa"/>
          </w:tcPr>
          <w:p w:rsidR="00565611" w:rsidRDefault="00565611" w:rsidP="00565611">
            <w:r>
              <w:t>69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8,14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K2004109</w:t>
            </w:r>
          </w:p>
        </w:tc>
        <w:tc>
          <w:tcPr>
            <w:tcW w:w="1659" w:type="dxa"/>
          </w:tcPr>
          <w:p w:rsidR="00565611" w:rsidRDefault="00565611" w:rsidP="00565611">
            <w:r>
              <w:t>69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8,14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K2003984</w:t>
            </w:r>
          </w:p>
        </w:tc>
        <w:tc>
          <w:tcPr>
            <w:tcW w:w="1659" w:type="dxa"/>
          </w:tcPr>
          <w:p w:rsidR="00565611" w:rsidRDefault="00565611" w:rsidP="00565611">
            <w:r>
              <w:t>58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7,48</w:t>
            </w:r>
          </w:p>
        </w:tc>
      </w:tr>
      <w:tr w:rsidR="00565611" w:rsidTr="00565611">
        <w:tc>
          <w:tcPr>
            <w:tcW w:w="1871" w:type="dxa"/>
            <w:tcBorders>
              <w:bottom w:val="single" w:sz="4" w:space="0" w:color="auto"/>
            </w:tcBorders>
          </w:tcPr>
          <w:p w:rsidR="00565611" w:rsidRDefault="00565611" w:rsidP="00565611">
            <w:r>
              <w:t>K2004077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565611" w:rsidRDefault="00565611" w:rsidP="00565611">
            <w:r>
              <w:t>58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65611" w:rsidRDefault="00565611" w:rsidP="00565611">
            <w:r>
              <w:t>7,48</w:t>
            </w:r>
          </w:p>
        </w:tc>
      </w:tr>
      <w:tr w:rsidR="00565611" w:rsidTr="00565611">
        <w:tc>
          <w:tcPr>
            <w:tcW w:w="1871" w:type="dxa"/>
            <w:tcBorders>
              <w:bottom w:val="single" w:sz="4" w:space="0" w:color="auto"/>
            </w:tcBorders>
          </w:tcPr>
          <w:p w:rsidR="00565611" w:rsidRDefault="00565611" w:rsidP="00565611">
            <w:r>
              <w:t>K2003955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565611" w:rsidRDefault="00565611" w:rsidP="00565611">
            <w:r>
              <w:t>58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65611" w:rsidRDefault="00565611" w:rsidP="00565611">
            <w:r>
              <w:t>7,48</w:t>
            </w:r>
          </w:p>
        </w:tc>
      </w:tr>
      <w:tr w:rsidR="00565611" w:rsidTr="00565611">
        <w:tc>
          <w:tcPr>
            <w:tcW w:w="1871" w:type="dxa"/>
            <w:tcBorders>
              <w:bottom w:val="single" w:sz="4" w:space="0" w:color="auto"/>
            </w:tcBorders>
          </w:tcPr>
          <w:p w:rsidR="00565611" w:rsidRDefault="00565611" w:rsidP="00565611">
            <w:r>
              <w:t>K2004053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565611" w:rsidRDefault="00565611" w:rsidP="00565611">
            <w:r>
              <w:t>55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65611" w:rsidRDefault="00565611" w:rsidP="00565611">
            <w:r>
              <w:t>7,3</w:t>
            </w:r>
          </w:p>
        </w:tc>
      </w:tr>
      <w:tr w:rsidR="00565611" w:rsidTr="00565611">
        <w:tc>
          <w:tcPr>
            <w:tcW w:w="1871" w:type="dxa"/>
            <w:tcBorders>
              <w:bottom w:val="single" w:sz="18" w:space="0" w:color="auto"/>
            </w:tcBorders>
          </w:tcPr>
          <w:p w:rsidR="00565611" w:rsidRDefault="00565611" w:rsidP="00565611">
            <w:r>
              <w:t>K200419</w:t>
            </w:r>
          </w:p>
        </w:tc>
        <w:tc>
          <w:tcPr>
            <w:tcW w:w="1659" w:type="dxa"/>
            <w:tcBorders>
              <w:bottom w:val="single" w:sz="18" w:space="0" w:color="auto"/>
            </w:tcBorders>
          </w:tcPr>
          <w:p w:rsidR="00565611" w:rsidRDefault="00565611" w:rsidP="00565611">
            <w:r>
              <w:t>51</w:t>
            </w:r>
          </w:p>
        </w:tc>
        <w:tc>
          <w:tcPr>
            <w:tcW w:w="2055" w:type="dxa"/>
            <w:tcBorders>
              <w:bottom w:val="single" w:sz="18" w:space="0" w:color="auto"/>
            </w:tcBorders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  <w:tcBorders>
              <w:bottom w:val="single" w:sz="18" w:space="0" w:color="auto"/>
            </w:tcBorders>
          </w:tcPr>
          <w:p w:rsidR="00565611" w:rsidRDefault="00565611" w:rsidP="00565611">
            <w:r>
              <w:t>7,06</w:t>
            </w:r>
          </w:p>
        </w:tc>
      </w:tr>
      <w:tr w:rsidR="00565611" w:rsidTr="00565611">
        <w:tc>
          <w:tcPr>
            <w:tcW w:w="1871" w:type="dxa"/>
            <w:tcBorders>
              <w:top w:val="single" w:sz="18" w:space="0" w:color="auto"/>
            </w:tcBorders>
          </w:tcPr>
          <w:p w:rsidR="00565611" w:rsidRDefault="00565611" w:rsidP="00565611">
            <w:r>
              <w:t>K2003911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:rsidR="00565611" w:rsidRDefault="00565611" w:rsidP="00565611">
            <w:r>
              <w:t>39</w:t>
            </w:r>
          </w:p>
        </w:tc>
        <w:tc>
          <w:tcPr>
            <w:tcW w:w="2055" w:type="dxa"/>
            <w:tcBorders>
              <w:top w:val="single" w:sz="18" w:space="0" w:color="auto"/>
            </w:tcBorders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  <w:tcBorders>
              <w:top w:val="single" w:sz="18" w:space="0" w:color="auto"/>
            </w:tcBorders>
          </w:tcPr>
          <w:p w:rsidR="00565611" w:rsidRDefault="00565611" w:rsidP="00565611">
            <w:r>
              <w:t>/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K2004178</w:t>
            </w:r>
          </w:p>
        </w:tc>
        <w:tc>
          <w:tcPr>
            <w:tcW w:w="1659" w:type="dxa"/>
          </w:tcPr>
          <w:p w:rsidR="00565611" w:rsidRDefault="00565611" w:rsidP="00565611">
            <w:r>
              <w:t>37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/</w:t>
            </w:r>
          </w:p>
        </w:tc>
      </w:tr>
      <w:tr w:rsidR="00565611" w:rsidTr="00565611">
        <w:tc>
          <w:tcPr>
            <w:tcW w:w="1871" w:type="dxa"/>
          </w:tcPr>
          <w:p w:rsidR="00565611" w:rsidRDefault="00565611" w:rsidP="00565611">
            <w:r>
              <w:t>Neznana VŠ</w:t>
            </w:r>
          </w:p>
        </w:tc>
        <w:tc>
          <w:tcPr>
            <w:tcW w:w="1659" w:type="dxa"/>
          </w:tcPr>
          <w:p w:rsidR="00565611" w:rsidRDefault="00565611" w:rsidP="00565611">
            <w:r>
              <w:t>31</w:t>
            </w:r>
          </w:p>
        </w:tc>
        <w:tc>
          <w:tcPr>
            <w:tcW w:w="2055" w:type="dxa"/>
          </w:tcPr>
          <w:p w:rsidR="00565611" w:rsidRDefault="00565611" w:rsidP="00565611">
            <w:r>
              <w:t>100</w:t>
            </w:r>
          </w:p>
        </w:tc>
        <w:tc>
          <w:tcPr>
            <w:tcW w:w="1627" w:type="dxa"/>
          </w:tcPr>
          <w:p w:rsidR="00565611" w:rsidRDefault="00565611" w:rsidP="00565611">
            <w:r>
              <w:t>/</w:t>
            </w:r>
          </w:p>
        </w:tc>
      </w:tr>
    </w:tbl>
    <w:p w:rsidR="00136A33" w:rsidRDefault="00565611">
      <w:pPr>
        <w:rPr>
          <w:b/>
        </w:rPr>
      </w:pPr>
      <w:r w:rsidRPr="00565611">
        <w:rPr>
          <w:b/>
          <w:sz w:val="24"/>
        </w:rPr>
        <w:t>Rezultati kolokvija, računalniških vaj in skupna ocena za vaje</w:t>
      </w:r>
      <w:r w:rsidRPr="00565611">
        <w:rPr>
          <w:b/>
        </w:rPr>
        <w:br w:type="textWrapping" w:clear="all"/>
      </w:r>
    </w:p>
    <w:p w:rsidR="00565611" w:rsidRPr="00565611" w:rsidRDefault="00565611">
      <w:pPr>
        <w:rPr>
          <w:i/>
        </w:rPr>
      </w:pPr>
      <w:r w:rsidRPr="00565611">
        <w:rPr>
          <w:i/>
        </w:rPr>
        <w:t>Vpogled kolokvija je možen od 1.2. do 4.2. v dopoldanskih urah (8.30-12.00h).</w:t>
      </w:r>
    </w:p>
    <w:p w:rsidR="00565611" w:rsidRPr="00565611" w:rsidRDefault="00565611">
      <w:pPr>
        <w:rPr>
          <w:i/>
        </w:rPr>
      </w:pPr>
      <w:r w:rsidRPr="00565611">
        <w:rPr>
          <w:i/>
        </w:rPr>
        <w:t>Prostor: D1-415</w:t>
      </w:r>
    </w:p>
    <w:p w:rsidR="00565611" w:rsidRPr="00565611" w:rsidRDefault="00565611" w:rsidP="00565611">
      <w:pPr>
        <w:rPr>
          <w:i/>
          <w:lang w:val="sl-SI"/>
        </w:rPr>
      </w:pPr>
      <w:r w:rsidRPr="00565611">
        <w:rPr>
          <w:i/>
        </w:rPr>
        <w:t>Asistent: Milica Pantić</w:t>
      </w:r>
      <w:r>
        <w:rPr>
          <w:i/>
        </w:rPr>
        <w:t>/Darija C</w:t>
      </w:r>
      <w:r w:rsidRPr="00565611">
        <w:rPr>
          <w:i/>
          <w:lang w:val="sl-SI"/>
        </w:rPr>
        <w:t>ö</w:t>
      </w:r>
      <w:r>
        <w:rPr>
          <w:i/>
          <w:lang w:val="sl-SI"/>
        </w:rPr>
        <w:t>r Andrejč</w:t>
      </w:r>
    </w:p>
    <w:p w:rsidR="00565611" w:rsidRPr="00565611" w:rsidRDefault="00565611">
      <w:pPr>
        <w:rPr>
          <w:i/>
        </w:rPr>
      </w:pPr>
    </w:p>
    <w:p w:rsidR="00565611" w:rsidRDefault="00565611"/>
    <w:p w:rsidR="00565611" w:rsidRPr="00565611" w:rsidRDefault="00565611"/>
    <w:sectPr w:rsidR="00565611" w:rsidRPr="00565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888" w:rsidRDefault="00170888" w:rsidP="00565611">
      <w:pPr>
        <w:spacing w:after="0" w:line="240" w:lineRule="auto"/>
      </w:pPr>
      <w:r>
        <w:separator/>
      </w:r>
    </w:p>
  </w:endnote>
  <w:endnote w:type="continuationSeparator" w:id="0">
    <w:p w:rsidR="00170888" w:rsidRDefault="00170888" w:rsidP="0056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888" w:rsidRDefault="00170888" w:rsidP="00565611">
      <w:pPr>
        <w:spacing w:after="0" w:line="240" w:lineRule="auto"/>
      </w:pPr>
      <w:r>
        <w:separator/>
      </w:r>
    </w:p>
  </w:footnote>
  <w:footnote w:type="continuationSeparator" w:id="0">
    <w:p w:rsidR="00170888" w:rsidRDefault="00170888" w:rsidP="00565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wNLAwNjMyNTc2NTRV0lEKTi0uzszPAykwrAUA0YXOHSwAAAA="/>
  </w:docVars>
  <w:rsids>
    <w:rsidRoot w:val="00565611"/>
    <w:rsid w:val="00095AFE"/>
    <w:rsid w:val="00096FFA"/>
    <w:rsid w:val="000D4B0A"/>
    <w:rsid w:val="00136A33"/>
    <w:rsid w:val="00170888"/>
    <w:rsid w:val="00372156"/>
    <w:rsid w:val="003B6947"/>
    <w:rsid w:val="003E09BC"/>
    <w:rsid w:val="00565611"/>
    <w:rsid w:val="0059399C"/>
    <w:rsid w:val="005B2217"/>
    <w:rsid w:val="005D4321"/>
    <w:rsid w:val="00614AE2"/>
    <w:rsid w:val="006A6A07"/>
    <w:rsid w:val="00737469"/>
    <w:rsid w:val="007A07A1"/>
    <w:rsid w:val="0089409C"/>
    <w:rsid w:val="00A029D7"/>
    <w:rsid w:val="00A15F33"/>
    <w:rsid w:val="00A1669E"/>
    <w:rsid w:val="00A938CE"/>
    <w:rsid w:val="00BC7F2E"/>
    <w:rsid w:val="00C35490"/>
    <w:rsid w:val="00C51DA4"/>
    <w:rsid w:val="00C82902"/>
    <w:rsid w:val="00E02437"/>
    <w:rsid w:val="00EA1B38"/>
    <w:rsid w:val="00EF7BE6"/>
    <w:rsid w:val="00F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738E1-9454-4A80-84A2-710B6726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61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6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611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656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Pantić</dc:creator>
  <cp:keywords/>
  <dc:description/>
  <cp:lastModifiedBy>Mateja Mlakar</cp:lastModifiedBy>
  <cp:revision>2</cp:revision>
  <dcterms:created xsi:type="dcterms:W3CDTF">2022-01-31T09:40:00Z</dcterms:created>
  <dcterms:modified xsi:type="dcterms:W3CDTF">2022-01-31T09:40:00Z</dcterms:modified>
</cp:coreProperties>
</file>