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3947B" w14:textId="5E7B1EFB" w:rsidR="004516BF" w:rsidRPr="005A4DDA" w:rsidRDefault="005A4DDA" w:rsidP="005A4DDA">
      <w:pPr>
        <w:jc w:val="center"/>
        <w:rPr>
          <w:b/>
          <w:bCs/>
          <w:lang w:val="en-US"/>
        </w:rPr>
      </w:pPr>
      <w:proofErr w:type="spellStart"/>
      <w:r w:rsidRPr="005A4DDA">
        <w:rPr>
          <w:b/>
          <w:bCs/>
          <w:lang w:val="en-US"/>
        </w:rPr>
        <w:t>Termodifuzijska</w:t>
      </w:r>
      <w:proofErr w:type="spellEnd"/>
      <w:r w:rsidRPr="005A4DDA">
        <w:rPr>
          <w:b/>
          <w:bCs/>
          <w:lang w:val="en-US"/>
        </w:rPr>
        <w:t xml:space="preserve"> </w:t>
      </w:r>
      <w:proofErr w:type="spellStart"/>
      <w:r w:rsidRPr="005A4DDA">
        <w:rPr>
          <w:b/>
          <w:bCs/>
          <w:lang w:val="en-US"/>
        </w:rPr>
        <w:t>tehnika</w:t>
      </w:r>
      <w:proofErr w:type="spellEnd"/>
    </w:p>
    <w:p w14:paraId="7044FC31" w14:textId="3BDBAC4C" w:rsidR="005A4DDA" w:rsidRPr="005A4DDA" w:rsidRDefault="005A4DDA" w:rsidP="005A4DDA">
      <w:pPr>
        <w:jc w:val="center"/>
        <w:rPr>
          <w:b/>
          <w:bCs/>
          <w:lang w:val="en-US"/>
        </w:rPr>
      </w:pPr>
      <w:proofErr w:type="spellStart"/>
      <w:r w:rsidRPr="005A4DDA">
        <w:rPr>
          <w:b/>
          <w:bCs/>
          <w:lang w:val="en-US"/>
        </w:rPr>
        <w:t>Rezultati</w:t>
      </w:r>
      <w:proofErr w:type="spellEnd"/>
      <w:r w:rsidRPr="005A4DDA">
        <w:rPr>
          <w:b/>
          <w:bCs/>
          <w:lang w:val="en-US"/>
        </w:rPr>
        <w:t xml:space="preserve"> </w:t>
      </w:r>
      <w:proofErr w:type="spellStart"/>
      <w:r w:rsidRPr="005A4DDA">
        <w:rPr>
          <w:b/>
          <w:bCs/>
          <w:lang w:val="en-US"/>
        </w:rPr>
        <w:t>izpita</w:t>
      </w:r>
      <w:proofErr w:type="spellEnd"/>
      <w:r w:rsidRPr="005A4DDA">
        <w:rPr>
          <w:b/>
          <w:bCs/>
          <w:lang w:val="en-US"/>
        </w:rPr>
        <w:t xml:space="preserve"> 27.6.2024</w:t>
      </w:r>
    </w:p>
    <w:p w14:paraId="23D44A1B" w14:textId="77777777" w:rsidR="004516BF" w:rsidRDefault="004516BF">
      <w:pPr>
        <w:rPr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6"/>
        <w:gridCol w:w="1350"/>
        <w:gridCol w:w="1022"/>
        <w:gridCol w:w="1888"/>
      </w:tblGrid>
      <w:tr w:rsidR="004516BF" w:rsidRPr="005A4DDA" w14:paraId="54B4CD40" w14:textId="290E11B4" w:rsidTr="005A4DDA">
        <w:trPr>
          <w:jc w:val="center"/>
        </w:trPr>
        <w:tc>
          <w:tcPr>
            <w:tcW w:w="1886" w:type="dxa"/>
          </w:tcPr>
          <w:p w14:paraId="53CEB9E0" w14:textId="3EF5E665" w:rsidR="004516BF" w:rsidRPr="005A4DDA" w:rsidRDefault="005A4DDA" w:rsidP="005A4DDA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proofErr w:type="spellStart"/>
            <w:r w:rsidRPr="005A4DDA">
              <w:rPr>
                <w:b/>
                <w:bCs/>
                <w:lang w:val="en-US"/>
              </w:rPr>
              <w:t>Vpisna</w:t>
            </w:r>
            <w:proofErr w:type="spellEnd"/>
            <w:r w:rsidRPr="005A4DD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A4DDA">
              <w:rPr>
                <w:b/>
                <w:bCs/>
                <w:lang w:val="en-US"/>
              </w:rPr>
              <w:t>številka</w:t>
            </w:r>
            <w:proofErr w:type="spellEnd"/>
          </w:p>
        </w:tc>
        <w:tc>
          <w:tcPr>
            <w:tcW w:w="1350" w:type="dxa"/>
          </w:tcPr>
          <w:p w14:paraId="3CBDB425" w14:textId="7A947C84" w:rsidR="004516BF" w:rsidRPr="005A4DDA" w:rsidRDefault="004516BF" w:rsidP="005A4DDA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proofErr w:type="spellStart"/>
            <w:r w:rsidRPr="005A4DDA">
              <w:rPr>
                <w:b/>
                <w:bCs/>
                <w:lang w:val="en-US"/>
              </w:rPr>
              <w:t>Računski</w:t>
            </w:r>
            <w:proofErr w:type="spellEnd"/>
          </w:p>
        </w:tc>
        <w:tc>
          <w:tcPr>
            <w:tcW w:w="1022" w:type="dxa"/>
          </w:tcPr>
          <w:p w14:paraId="2589B6B4" w14:textId="2E37050A" w:rsidR="004516BF" w:rsidRPr="005A4DDA" w:rsidRDefault="004516BF" w:rsidP="005A4DDA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proofErr w:type="spellStart"/>
            <w:r w:rsidRPr="005A4DDA">
              <w:rPr>
                <w:b/>
                <w:bCs/>
                <w:lang w:val="en-US"/>
              </w:rPr>
              <w:t>Teorija</w:t>
            </w:r>
            <w:proofErr w:type="spellEnd"/>
          </w:p>
        </w:tc>
        <w:tc>
          <w:tcPr>
            <w:tcW w:w="1888" w:type="dxa"/>
          </w:tcPr>
          <w:p w14:paraId="1BC9F657" w14:textId="104901DA" w:rsidR="004516BF" w:rsidRPr="005A4DDA" w:rsidRDefault="005A4DDA" w:rsidP="005A4DDA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proofErr w:type="spellStart"/>
            <w:r w:rsidRPr="005A4DDA">
              <w:rPr>
                <w:b/>
                <w:bCs/>
                <w:lang w:val="en-US"/>
              </w:rPr>
              <w:t>Skupna</w:t>
            </w:r>
            <w:proofErr w:type="spellEnd"/>
            <w:r w:rsidRPr="005A4DD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A4DDA">
              <w:rPr>
                <w:b/>
                <w:bCs/>
                <w:lang w:val="en-US"/>
              </w:rPr>
              <w:t>o</w:t>
            </w:r>
            <w:r w:rsidR="004516BF" w:rsidRPr="005A4DDA">
              <w:rPr>
                <w:b/>
                <w:bCs/>
                <w:lang w:val="en-US"/>
              </w:rPr>
              <w:t>cena</w:t>
            </w:r>
            <w:proofErr w:type="spellEnd"/>
          </w:p>
        </w:tc>
      </w:tr>
      <w:tr w:rsidR="004516BF" w14:paraId="301A04C1" w14:textId="2DFC3A2E" w:rsidTr="005A4DDA">
        <w:trPr>
          <w:jc w:val="center"/>
        </w:trPr>
        <w:tc>
          <w:tcPr>
            <w:tcW w:w="1886" w:type="dxa"/>
          </w:tcPr>
          <w:p w14:paraId="3732F9FA" w14:textId="127DEAE6" w:rsidR="004516BF" w:rsidRDefault="005A4DDA" w:rsidP="005A4DDA">
            <w:pPr>
              <w:spacing w:line="276" w:lineRule="auto"/>
              <w:rPr>
                <w:lang w:val="en-US"/>
              </w:rPr>
            </w:pPr>
            <w:r w:rsidRPr="005A4DDA">
              <w:rPr>
                <w:lang w:val="en-US"/>
              </w:rPr>
              <w:t>K2005119</w:t>
            </w:r>
          </w:p>
        </w:tc>
        <w:tc>
          <w:tcPr>
            <w:tcW w:w="1350" w:type="dxa"/>
          </w:tcPr>
          <w:p w14:paraId="39ACAA9C" w14:textId="0DCEC2DA" w:rsidR="004516BF" w:rsidRDefault="005A4DDA" w:rsidP="005A4DD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22" w:type="dxa"/>
          </w:tcPr>
          <w:p w14:paraId="4AF3B471" w14:textId="0482C53B" w:rsidR="004516BF" w:rsidRDefault="005A4DDA" w:rsidP="005A4DD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5,55</w:t>
            </w:r>
          </w:p>
        </w:tc>
        <w:tc>
          <w:tcPr>
            <w:tcW w:w="1888" w:type="dxa"/>
          </w:tcPr>
          <w:p w14:paraId="4050B0A1" w14:textId="27C8D584" w:rsidR="004516BF" w:rsidRDefault="005A4DDA" w:rsidP="005A4DD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4516BF" w14:paraId="42B8F88A" w14:textId="7294F9FC" w:rsidTr="005A4DDA">
        <w:trPr>
          <w:jc w:val="center"/>
        </w:trPr>
        <w:tc>
          <w:tcPr>
            <w:tcW w:w="1886" w:type="dxa"/>
          </w:tcPr>
          <w:p w14:paraId="71353108" w14:textId="1DEFAC2A" w:rsidR="004516BF" w:rsidRDefault="005A4DDA" w:rsidP="005A4DDA">
            <w:pPr>
              <w:spacing w:line="276" w:lineRule="auto"/>
              <w:rPr>
                <w:lang w:val="en-US"/>
              </w:rPr>
            </w:pPr>
            <w:r w:rsidRPr="005A4DDA">
              <w:rPr>
                <w:lang w:val="en-US"/>
              </w:rPr>
              <w:t>K2004569</w:t>
            </w:r>
          </w:p>
        </w:tc>
        <w:tc>
          <w:tcPr>
            <w:tcW w:w="1350" w:type="dxa"/>
          </w:tcPr>
          <w:p w14:paraId="20A706B4" w14:textId="4014A3FA" w:rsidR="004516BF" w:rsidRDefault="005A4DDA" w:rsidP="005A4DD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3,89</w:t>
            </w:r>
          </w:p>
        </w:tc>
        <w:tc>
          <w:tcPr>
            <w:tcW w:w="1022" w:type="dxa"/>
          </w:tcPr>
          <w:p w14:paraId="70940804" w14:textId="4E83A1CA" w:rsidR="004516BF" w:rsidRDefault="005A4DDA" w:rsidP="005A4DD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88" w:type="dxa"/>
          </w:tcPr>
          <w:p w14:paraId="58472F28" w14:textId="1123DC58" w:rsidR="004516BF" w:rsidRDefault="005A4DDA" w:rsidP="005A4DD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Neg </w:t>
            </w:r>
          </w:p>
        </w:tc>
      </w:tr>
      <w:tr w:rsidR="005A4DDA" w14:paraId="3E556D68" w14:textId="77777777" w:rsidTr="005A4DDA">
        <w:trPr>
          <w:jc w:val="center"/>
        </w:trPr>
        <w:tc>
          <w:tcPr>
            <w:tcW w:w="1886" w:type="dxa"/>
          </w:tcPr>
          <w:p w14:paraId="7C61D35A" w14:textId="40D03003" w:rsidR="005A4DDA" w:rsidRPr="005A4DDA" w:rsidRDefault="005A4DDA" w:rsidP="005A4DDA">
            <w:pPr>
              <w:spacing w:line="276" w:lineRule="auto"/>
              <w:rPr>
                <w:lang w:val="en-US"/>
              </w:rPr>
            </w:pPr>
            <w:r w:rsidRPr="005A4DDA">
              <w:rPr>
                <w:lang w:val="en-US"/>
              </w:rPr>
              <w:t>K2004549</w:t>
            </w:r>
          </w:p>
        </w:tc>
        <w:tc>
          <w:tcPr>
            <w:tcW w:w="1350" w:type="dxa"/>
          </w:tcPr>
          <w:p w14:paraId="4FF619B5" w14:textId="254E1F87" w:rsidR="005A4DDA" w:rsidRDefault="005A4DDA" w:rsidP="005A4DD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22" w:type="dxa"/>
          </w:tcPr>
          <w:p w14:paraId="2F4511E4" w14:textId="2AA324E6" w:rsidR="005A4DDA" w:rsidRDefault="005A4DDA" w:rsidP="005A4DD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1,67</w:t>
            </w:r>
          </w:p>
        </w:tc>
        <w:tc>
          <w:tcPr>
            <w:tcW w:w="1888" w:type="dxa"/>
          </w:tcPr>
          <w:p w14:paraId="07CC2934" w14:textId="55A0F174" w:rsidR="005A4DDA" w:rsidRDefault="005A4DDA" w:rsidP="005A4DD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Neg</w:t>
            </w:r>
          </w:p>
        </w:tc>
      </w:tr>
      <w:tr w:rsidR="004516BF" w14:paraId="75CD023B" w14:textId="3DE9000D" w:rsidTr="005A4DDA">
        <w:trPr>
          <w:jc w:val="center"/>
        </w:trPr>
        <w:tc>
          <w:tcPr>
            <w:tcW w:w="1886" w:type="dxa"/>
          </w:tcPr>
          <w:p w14:paraId="4D23951B" w14:textId="6DE05C15" w:rsidR="004516BF" w:rsidRDefault="005A4DDA" w:rsidP="005A4DDA">
            <w:pPr>
              <w:spacing w:line="276" w:lineRule="auto"/>
              <w:rPr>
                <w:lang w:val="en-US"/>
              </w:rPr>
            </w:pPr>
            <w:r w:rsidRPr="005A4DDA">
              <w:rPr>
                <w:lang w:val="en-US"/>
              </w:rPr>
              <w:t>K2004660</w:t>
            </w:r>
          </w:p>
        </w:tc>
        <w:tc>
          <w:tcPr>
            <w:tcW w:w="1350" w:type="dxa"/>
          </w:tcPr>
          <w:p w14:paraId="691C17E1" w14:textId="0A41D08E" w:rsidR="004516BF" w:rsidRDefault="005A4DDA" w:rsidP="005A4DD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6,66</w:t>
            </w:r>
          </w:p>
        </w:tc>
        <w:tc>
          <w:tcPr>
            <w:tcW w:w="1022" w:type="dxa"/>
          </w:tcPr>
          <w:p w14:paraId="193CBABA" w14:textId="2BC352ED" w:rsidR="004516BF" w:rsidRDefault="005A4DDA" w:rsidP="005A4DD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1,67</w:t>
            </w:r>
          </w:p>
        </w:tc>
        <w:tc>
          <w:tcPr>
            <w:tcW w:w="1888" w:type="dxa"/>
          </w:tcPr>
          <w:p w14:paraId="2EB3C97E" w14:textId="5B7805D7" w:rsidR="004516BF" w:rsidRDefault="005A4DDA" w:rsidP="005A4DD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Neg</w:t>
            </w:r>
          </w:p>
        </w:tc>
      </w:tr>
    </w:tbl>
    <w:p w14:paraId="0329ED68" w14:textId="77777777" w:rsidR="004516BF" w:rsidRPr="004516BF" w:rsidRDefault="004516BF">
      <w:pPr>
        <w:rPr>
          <w:lang w:val="en-US"/>
        </w:rPr>
      </w:pPr>
    </w:p>
    <w:sectPr w:rsidR="004516BF" w:rsidRPr="00451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BF"/>
    <w:rsid w:val="004516BF"/>
    <w:rsid w:val="005A4DDA"/>
    <w:rsid w:val="008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6F5F"/>
  <w15:chartTrackingRefBased/>
  <w15:docId w15:val="{935D27D2-7CB7-4634-9592-9129580B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16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6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6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6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6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6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6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6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6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6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6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6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6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6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6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6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16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6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1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1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16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16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16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6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6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16B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Cör Andrejč</dc:creator>
  <cp:keywords/>
  <dc:description/>
  <cp:lastModifiedBy>Darija Cör Andrejč</cp:lastModifiedBy>
  <cp:revision>1</cp:revision>
  <dcterms:created xsi:type="dcterms:W3CDTF">2024-07-01T10:03:00Z</dcterms:created>
  <dcterms:modified xsi:type="dcterms:W3CDTF">2024-07-01T10:21:00Z</dcterms:modified>
</cp:coreProperties>
</file>